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DE50" w14:textId="3E206389" w:rsidR="005527D3" w:rsidRPr="00004061" w:rsidRDefault="001F221F" w:rsidP="00004061">
      <w:r>
        <w:rPr>
          <w:noProof/>
        </w:rPr>
        <mc:AlternateContent>
          <mc:Choice Requires="wps">
            <w:drawing>
              <wp:anchor distT="45720" distB="45720" distL="114300" distR="114300" simplePos="0" relativeHeight="251659264" behindDoc="0" locked="0" layoutInCell="1" allowOverlap="1" wp14:anchorId="3180CEDA" wp14:editId="3BFDC549">
                <wp:simplePos x="0" y="0"/>
                <wp:positionH relativeFrom="column">
                  <wp:posOffset>1775637</wp:posOffset>
                </wp:positionH>
                <wp:positionV relativeFrom="paragraph">
                  <wp:posOffset>63795</wp:posOffset>
                </wp:positionV>
                <wp:extent cx="5103510" cy="510363"/>
                <wp:effectExtent l="19050" t="19050" r="2095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510" cy="510363"/>
                        </a:xfrm>
                        <a:prstGeom prst="rect">
                          <a:avLst/>
                        </a:prstGeom>
                        <a:solidFill>
                          <a:srgbClr val="FFFFFF"/>
                        </a:solidFill>
                        <a:ln w="38100">
                          <a:solidFill>
                            <a:srgbClr val="000000"/>
                          </a:solidFill>
                          <a:miter lim="800000"/>
                          <a:headEnd/>
                          <a:tailEnd/>
                        </a:ln>
                      </wps:spPr>
                      <wps:txbx>
                        <w:txbxContent>
                          <w:p w14:paraId="40D3D68D" w14:textId="46338BC7" w:rsidR="003970B2" w:rsidRPr="001F221F" w:rsidRDefault="003970B2"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3970B2" w:rsidRDefault="00397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CEDA" id="_x0000_t202" coordsize="21600,21600" o:spt="202" path="m,l,21600r21600,l21600,xe">
                <v:stroke joinstyle="miter"/>
                <v:path gradientshapeok="t" o:connecttype="rect"/>
              </v:shapetype>
              <v:shape id="Text Box 2" o:spid="_x0000_s1026" type="#_x0000_t202" style="position:absolute;margin-left:139.8pt;margin-top:5pt;width:401.85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" strokeweight="3pt">
                <v:textbox>
                  <w:txbxContent>
                    <w:p w14:paraId="40D3D68D" w14:textId="46338BC7" w:rsidR="003970B2" w:rsidRPr="001F221F" w:rsidRDefault="003970B2"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3970B2" w:rsidRDefault="003970B2"/>
                  </w:txbxContent>
                </v:textbox>
              </v:shape>
            </w:pict>
          </mc:Fallback>
        </mc:AlternateContent>
      </w:r>
      <w:r w:rsidR="00102625">
        <w:rPr>
          <w:noProof/>
        </w:rPr>
        <w:drawing>
          <wp:inline distT="0" distB="0" distL="0" distR="0" wp14:anchorId="4DFEFEC2" wp14:editId="6B6D5E75">
            <wp:extent cx="1658679" cy="6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923" cy="655183"/>
                    </a:xfrm>
                    <a:prstGeom prst="rect">
                      <a:avLst/>
                    </a:prstGeom>
                  </pic:spPr>
                </pic:pic>
              </a:graphicData>
            </a:graphic>
          </wp:inline>
        </w:drawing>
      </w:r>
    </w:p>
    <w:p w14:paraId="547F6856" w14:textId="55DD9E47" w:rsidR="006D124E" w:rsidRPr="00846CFB" w:rsidRDefault="006D124E" w:rsidP="00846CFB">
      <w:pPr>
        <w:jc w:val="center"/>
        <w:rPr>
          <w:b/>
          <w:sz w:val="28"/>
          <w:szCs w:val="28"/>
        </w:rPr>
      </w:pPr>
      <w:r w:rsidRPr="00846CFB">
        <w:rPr>
          <w:b/>
          <w:sz w:val="28"/>
          <w:szCs w:val="28"/>
        </w:rPr>
        <w:t>Minimum Scope of Work</w:t>
      </w:r>
    </w:p>
    <w:p w14:paraId="404A4EC0" w14:textId="5399AF98" w:rsidR="006D124E" w:rsidRPr="00047F1E" w:rsidRDefault="006D124E" w:rsidP="00047F1E">
      <w:pPr>
        <w:rPr>
          <w:sz w:val="24"/>
          <w:szCs w:val="24"/>
        </w:rPr>
      </w:pPr>
      <w:r w:rsidRPr="00047F1E">
        <w:rPr>
          <w:sz w:val="24"/>
          <w:szCs w:val="24"/>
        </w:rPr>
        <w:t>Property Address:</w:t>
      </w:r>
      <w:r w:rsidR="00DD0989" w:rsidRPr="00047F1E">
        <w:rPr>
          <w:sz w:val="24"/>
          <w:szCs w:val="24"/>
        </w:rPr>
        <w:t xml:space="preserve"> 12 Fairfield</w:t>
      </w:r>
      <w:r w:rsidR="00774585" w:rsidRPr="00047F1E">
        <w:rPr>
          <w:sz w:val="24"/>
          <w:szCs w:val="24"/>
        </w:rPr>
        <w:t xml:space="preserve"> Ave, Jamestown, NY 14701</w:t>
      </w:r>
    </w:p>
    <w:p w14:paraId="47235EEC" w14:textId="77777777" w:rsidR="00EE388E" w:rsidRPr="00047F1E" w:rsidRDefault="00EE388E" w:rsidP="00047F1E">
      <w:pPr>
        <w:rPr>
          <w:sz w:val="24"/>
          <w:szCs w:val="24"/>
        </w:rPr>
      </w:pPr>
      <w:r w:rsidRPr="00047F1E">
        <w:rPr>
          <w:sz w:val="24"/>
          <w:szCs w:val="24"/>
        </w:rPr>
        <w:t>Property Description:</w:t>
      </w:r>
      <w:r w:rsidR="00774585" w:rsidRPr="00047F1E">
        <w:rPr>
          <w:sz w:val="24"/>
          <w:szCs w:val="24"/>
        </w:rPr>
        <w:t xml:space="preserve"> </w:t>
      </w:r>
      <w:r w:rsidR="00DD0989" w:rsidRPr="00047F1E">
        <w:rPr>
          <w:sz w:val="24"/>
          <w:szCs w:val="24"/>
        </w:rPr>
        <w:t>Duplex</w:t>
      </w:r>
      <w:r w:rsidR="00774585" w:rsidRPr="00047F1E">
        <w:rPr>
          <w:sz w:val="24"/>
          <w:szCs w:val="24"/>
        </w:rPr>
        <w:t xml:space="preserve">, </w:t>
      </w:r>
      <w:r w:rsidR="00DD0989" w:rsidRPr="00047F1E">
        <w:rPr>
          <w:sz w:val="24"/>
          <w:szCs w:val="24"/>
        </w:rPr>
        <w:t>smal</w:t>
      </w:r>
      <w:r w:rsidR="00FA18BF" w:rsidRPr="00047F1E">
        <w:rPr>
          <w:sz w:val="24"/>
          <w:szCs w:val="24"/>
        </w:rPr>
        <w:t>l front yard, medium sized back</w:t>
      </w:r>
      <w:r w:rsidR="00DD0989" w:rsidRPr="00047F1E">
        <w:rPr>
          <w:sz w:val="24"/>
          <w:szCs w:val="24"/>
        </w:rPr>
        <w:t>yard, detached garage (not accessed yet)</w:t>
      </w:r>
    </w:p>
    <w:tbl>
      <w:tblPr>
        <w:tblStyle w:val="TableGrid"/>
        <w:tblpPr w:leftFromText="180" w:rightFromText="180" w:vertAnchor="text" w:horzAnchor="margin" w:tblpY="83"/>
        <w:tblW w:w="10892" w:type="dxa"/>
        <w:tblLook w:val="04A0" w:firstRow="1" w:lastRow="0" w:firstColumn="1" w:lastColumn="0" w:noHBand="0" w:noVBand="1"/>
      </w:tblPr>
      <w:tblGrid>
        <w:gridCol w:w="2263"/>
        <w:gridCol w:w="833"/>
        <w:gridCol w:w="703"/>
        <w:gridCol w:w="789"/>
        <w:gridCol w:w="6304"/>
      </w:tblGrid>
      <w:tr w:rsidR="00EE388E" w:rsidRPr="00047F1E" w14:paraId="5C7161CE" w14:textId="77777777" w:rsidTr="00047F1E">
        <w:trPr>
          <w:trHeight w:val="234"/>
        </w:trPr>
        <w:tc>
          <w:tcPr>
            <w:tcW w:w="2263" w:type="dxa"/>
          </w:tcPr>
          <w:p w14:paraId="7191A48B" w14:textId="77777777" w:rsidR="00EE388E" w:rsidRPr="00047F1E" w:rsidRDefault="00EE388E" w:rsidP="00EE388E">
            <w:pPr>
              <w:jc w:val="center"/>
              <w:rPr>
                <w:sz w:val="24"/>
                <w:szCs w:val="24"/>
              </w:rPr>
            </w:pPr>
            <w:r w:rsidRPr="00047F1E">
              <w:rPr>
                <w:b/>
                <w:sz w:val="24"/>
                <w:szCs w:val="24"/>
              </w:rPr>
              <w:t>EXTERIOR</w:t>
            </w:r>
          </w:p>
        </w:tc>
        <w:tc>
          <w:tcPr>
            <w:tcW w:w="833" w:type="dxa"/>
            <w:shd w:val="clear" w:color="auto" w:fill="E2EFD9" w:themeFill="accent6" w:themeFillTint="33"/>
          </w:tcPr>
          <w:p w14:paraId="7B624B06" w14:textId="77777777" w:rsidR="00EE388E" w:rsidRPr="00047F1E" w:rsidRDefault="00EE388E" w:rsidP="00EE388E">
            <w:pPr>
              <w:rPr>
                <w:sz w:val="24"/>
                <w:szCs w:val="24"/>
              </w:rPr>
            </w:pPr>
            <w:r w:rsidRPr="00047F1E">
              <w:rPr>
                <w:sz w:val="24"/>
                <w:szCs w:val="24"/>
              </w:rPr>
              <w:t>GOOD</w:t>
            </w:r>
          </w:p>
        </w:tc>
        <w:tc>
          <w:tcPr>
            <w:tcW w:w="703" w:type="dxa"/>
            <w:shd w:val="clear" w:color="auto" w:fill="E2EFD9" w:themeFill="accent6" w:themeFillTint="33"/>
          </w:tcPr>
          <w:p w14:paraId="04E51FFE" w14:textId="77777777" w:rsidR="00EE388E" w:rsidRPr="00047F1E" w:rsidRDefault="00EE388E" w:rsidP="00EE388E">
            <w:pPr>
              <w:rPr>
                <w:sz w:val="24"/>
                <w:szCs w:val="24"/>
              </w:rPr>
            </w:pPr>
            <w:r w:rsidRPr="00047F1E">
              <w:rPr>
                <w:sz w:val="24"/>
                <w:szCs w:val="24"/>
              </w:rPr>
              <w:t>FAIR</w:t>
            </w:r>
          </w:p>
        </w:tc>
        <w:tc>
          <w:tcPr>
            <w:tcW w:w="789" w:type="dxa"/>
            <w:shd w:val="clear" w:color="auto" w:fill="E2EFD9" w:themeFill="accent6" w:themeFillTint="33"/>
          </w:tcPr>
          <w:p w14:paraId="6508FBA8" w14:textId="77777777" w:rsidR="00EE388E" w:rsidRPr="00047F1E" w:rsidRDefault="00EE388E" w:rsidP="00EE388E">
            <w:pPr>
              <w:rPr>
                <w:sz w:val="24"/>
                <w:szCs w:val="24"/>
              </w:rPr>
            </w:pPr>
            <w:r w:rsidRPr="00047F1E">
              <w:rPr>
                <w:sz w:val="24"/>
                <w:szCs w:val="24"/>
              </w:rPr>
              <w:t>POOR</w:t>
            </w:r>
          </w:p>
        </w:tc>
        <w:tc>
          <w:tcPr>
            <w:tcW w:w="6304" w:type="dxa"/>
            <w:shd w:val="clear" w:color="auto" w:fill="E2EFD9" w:themeFill="accent6" w:themeFillTint="33"/>
          </w:tcPr>
          <w:p w14:paraId="24AB5890" w14:textId="77777777" w:rsidR="00EE388E" w:rsidRPr="00047F1E" w:rsidRDefault="00EE388E" w:rsidP="00EE388E">
            <w:pPr>
              <w:jc w:val="center"/>
              <w:rPr>
                <w:sz w:val="24"/>
                <w:szCs w:val="24"/>
              </w:rPr>
            </w:pPr>
            <w:r w:rsidRPr="00047F1E">
              <w:rPr>
                <w:sz w:val="24"/>
                <w:szCs w:val="24"/>
              </w:rPr>
              <w:t>NOTES</w:t>
            </w:r>
          </w:p>
        </w:tc>
      </w:tr>
      <w:tr w:rsidR="00EE388E" w:rsidRPr="00047F1E" w14:paraId="1975401A" w14:textId="77777777" w:rsidTr="00047F1E">
        <w:trPr>
          <w:trHeight w:val="539"/>
        </w:trPr>
        <w:tc>
          <w:tcPr>
            <w:tcW w:w="2263" w:type="dxa"/>
            <w:shd w:val="clear" w:color="auto" w:fill="DEEAF6" w:themeFill="accent1" w:themeFillTint="33"/>
          </w:tcPr>
          <w:p w14:paraId="04C1FF58" w14:textId="77777777" w:rsidR="00EE388E" w:rsidRPr="00047F1E" w:rsidRDefault="00EE388E" w:rsidP="00EE388E">
            <w:pPr>
              <w:rPr>
                <w:sz w:val="24"/>
                <w:szCs w:val="24"/>
              </w:rPr>
            </w:pPr>
            <w:r w:rsidRPr="00047F1E">
              <w:rPr>
                <w:sz w:val="24"/>
                <w:szCs w:val="24"/>
              </w:rPr>
              <w:t>Roof</w:t>
            </w:r>
          </w:p>
        </w:tc>
        <w:tc>
          <w:tcPr>
            <w:tcW w:w="833" w:type="dxa"/>
          </w:tcPr>
          <w:p w14:paraId="216D8ED7" w14:textId="117C0154" w:rsidR="00EE388E" w:rsidRPr="00047F1E" w:rsidRDefault="00EE388E" w:rsidP="006465CF">
            <w:pPr>
              <w:jc w:val="center"/>
              <w:rPr>
                <w:b/>
                <w:sz w:val="24"/>
                <w:szCs w:val="24"/>
              </w:rPr>
            </w:pPr>
          </w:p>
        </w:tc>
        <w:tc>
          <w:tcPr>
            <w:tcW w:w="703" w:type="dxa"/>
          </w:tcPr>
          <w:p w14:paraId="030D869B" w14:textId="77777777" w:rsidR="00EE388E" w:rsidRPr="00047F1E" w:rsidRDefault="00EE388E" w:rsidP="006465CF">
            <w:pPr>
              <w:jc w:val="center"/>
              <w:rPr>
                <w:b/>
                <w:sz w:val="24"/>
                <w:szCs w:val="24"/>
              </w:rPr>
            </w:pPr>
          </w:p>
        </w:tc>
        <w:tc>
          <w:tcPr>
            <w:tcW w:w="789" w:type="dxa"/>
          </w:tcPr>
          <w:p w14:paraId="38F19A23" w14:textId="7D4CB4FA" w:rsidR="00EE388E" w:rsidRPr="00047F1E" w:rsidRDefault="00DD0989" w:rsidP="006465CF">
            <w:pPr>
              <w:jc w:val="center"/>
              <w:rPr>
                <w:b/>
                <w:sz w:val="24"/>
                <w:szCs w:val="24"/>
              </w:rPr>
            </w:pPr>
            <w:r w:rsidRPr="00047F1E">
              <w:rPr>
                <w:b/>
                <w:sz w:val="24"/>
                <w:szCs w:val="24"/>
              </w:rPr>
              <w:t>X</w:t>
            </w:r>
          </w:p>
        </w:tc>
        <w:tc>
          <w:tcPr>
            <w:tcW w:w="6304" w:type="dxa"/>
          </w:tcPr>
          <w:p w14:paraId="27B3028A" w14:textId="30F79FBC" w:rsidR="00EE388E" w:rsidRPr="00047F1E" w:rsidRDefault="00047F1E" w:rsidP="00DD0989">
            <w:pPr>
              <w:shd w:val="clear" w:color="auto" w:fill="FFFFFF"/>
              <w:rPr>
                <w:rFonts w:eastAsia="Times New Roman"/>
                <w:color w:val="000000"/>
                <w:sz w:val="24"/>
                <w:szCs w:val="24"/>
              </w:rPr>
            </w:pPr>
            <w:r>
              <w:rPr>
                <w:rFonts w:eastAsia="Times New Roman"/>
                <w:color w:val="000000"/>
                <w:sz w:val="24"/>
                <w:szCs w:val="24"/>
              </w:rPr>
              <w:t xml:space="preserve">There is a hole in the </w:t>
            </w:r>
            <w:r w:rsidR="00E7280C">
              <w:rPr>
                <w:rFonts w:eastAsia="Times New Roman"/>
                <w:color w:val="000000"/>
                <w:sz w:val="24"/>
                <w:szCs w:val="24"/>
              </w:rPr>
              <w:t xml:space="preserve">peak of the roof </w:t>
            </w:r>
            <w:r>
              <w:rPr>
                <w:rFonts w:eastAsia="Times New Roman"/>
                <w:color w:val="000000"/>
                <w:sz w:val="24"/>
                <w:szCs w:val="24"/>
              </w:rPr>
              <w:t xml:space="preserve">which is leaking </w:t>
            </w:r>
            <w:r w:rsidR="00E7280C">
              <w:rPr>
                <w:rFonts w:eastAsia="Times New Roman"/>
                <w:color w:val="000000"/>
                <w:sz w:val="24"/>
                <w:szCs w:val="24"/>
              </w:rPr>
              <w:t xml:space="preserve">heavily </w:t>
            </w:r>
            <w:r>
              <w:rPr>
                <w:rFonts w:eastAsia="Times New Roman"/>
                <w:color w:val="000000"/>
                <w:sz w:val="24"/>
                <w:szCs w:val="24"/>
              </w:rPr>
              <w:t>and</w:t>
            </w:r>
            <w:r w:rsidR="00DD0989" w:rsidRPr="00047F1E">
              <w:rPr>
                <w:rFonts w:eastAsia="Times New Roman"/>
                <w:color w:val="000000"/>
                <w:sz w:val="24"/>
                <w:szCs w:val="24"/>
              </w:rPr>
              <w:t xml:space="preserve"> affecting the second-floor areas inside the house.</w:t>
            </w:r>
            <w:r w:rsidR="00FA18BF" w:rsidRPr="00047F1E">
              <w:rPr>
                <w:rFonts w:eastAsia="Times New Roman"/>
                <w:color w:val="000000"/>
                <w:sz w:val="24"/>
                <w:szCs w:val="24"/>
              </w:rPr>
              <w:t xml:space="preserve"> </w:t>
            </w:r>
            <w:r w:rsidR="00E7280C">
              <w:rPr>
                <w:rFonts w:eastAsia="Times New Roman"/>
                <w:color w:val="000000"/>
                <w:sz w:val="24"/>
                <w:szCs w:val="24"/>
              </w:rPr>
              <w:t>The roof</w:t>
            </w:r>
            <w:r w:rsidR="00DD0989" w:rsidRPr="00047F1E">
              <w:rPr>
                <w:rFonts w:eastAsia="Times New Roman"/>
                <w:color w:val="000000"/>
                <w:sz w:val="24"/>
                <w:szCs w:val="24"/>
              </w:rPr>
              <w:t xml:space="preserve"> will need to be replaced ASAP.</w:t>
            </w:r>
            <w:r w:rsidR="00E7280C">
              <w:rPr>
                <w:rFonts w:eastAsia="Times New Roman"/>
                <w:color w:val="000000"/>
                <w:sz w:val="24"/>
                <w:szCs w:val="24"/>
              </w:rPr>
              <w:t xml:space="preserve"> There also appear to be holes in the facia that need to be repaired as well.</w:t>
            </w:r>
          </w:p>
        </w:tc>
      </w:tr>
      <w:tr w:rsidR="00047F1E" w:rsidRPr="00047F1E" w14:paraId="1B3705B4" w14:textId="77777777" w:rsidTr="00B625B1">
        <w:trPr>
          <w:trHeight w:val="1758"/>
        </w:trPr>
        <w:tc>
          <w:tcPr>
            <w:tcW w:w="2263" w:type="dxa"/>
            <w:shd w:val="clear" w:color="auto" w:fill="DEEAF6" w:themeFill="accent1" w:themeFillTint="33"/>
          </w:tcPr>
          <w:p w14:paraId="4228E25D" w14:textId="31A0E7DB" w:rsidR="00047F1E" w:rsidRPr="00047F1E" w:rsidRDefault="00047F1E" w:rsidP="007E1959">
            <w:pPr>
              <w:rPr>
                <w:sz w:val="24"/>
                <w:szCs w:val="24"/>
              </w:rPr>
            </w:pPr>
            <w:r>
              <w:rPr>
                <w:sz w:val="24"/>
                <w:szCs w:val="24"/>
              </w:rPr>
              <w:t>Entrances</w:t>
            </w:r>
          </w:p>
        </w:tc>
        <w:tc>
          <w:tcPr>
            <w:tcW w:w="833" w:type="dxa"/>
          </w:tcPr>
          <w:p w14:paraId="3580D71D" w14:textId="77777777" w:rsidR="00047F1E" w:rsidRPr="00047F1E" w:rsidRDefault="00047F1E" w:rsidP="006465CF">
            <w:pPr>
              <w:jc w:val="center"/>
              <w:rPr>
                <w:b/>
                <w:sz w:val="24"/>
                <w:szCs w:val="24"/>
              </w:rPr>
            </w:pPr>
          </w:p>
        </w:tc>
        <w:tc>
          <w:tcPr>
            <w:tcW w:w="703" w:type="dxa"/>
          </w:tcPr>
          <w:p w14:paraId="2AC93865" w14:textId="34256EF5" w:rsidR="00047F1E" w:rsidRPr="00047F1E" w:rsidRDefault="00047F1E" w:rsidP="006465CF">
            <w:pPr>
              <w:jc w:val="center"/>
              <w:rPr>
                <w:b/>
                <w:sz w:val="24"/>
                <w:szCs w:val="24"/>
              </w:rPr>
            </w:pPr>
          </w:p>
        </w:tc>
        <w:tc>
          <w:tcPr>
            <w:tcW w:w="789" w:type="dxa"/>
          </w:tcPr>
          <w:p w14:paraId="048551C3" w14:textId="002A5C91" w:rsidR="00047F1E" w:rsidRPr="00047F1E" w:rsidRDefault="00047F1E" w:rsidP="00047F1E">
            <w:pPr>
              <w:jc w:val="center"/>
              <w:rPr>
                <w:b/>
                <w:sz w:val="24"/>
                <w:szCs w:val="24"/>
              </w:rPr>
            </w:pPr>
            <w:r w:rsidRPr="00047F1E">
              <w:rPr>
                <w:b/>
                <w:sz w:val="24"/>
                <w:szCs w:val="24"/>
              </w:rPr>
              <w:t>X</w:t>
            </w:r>
          </w:p>
        </w:tc>
        <w:tc>
          <w:tcPr>
            <w:tcW w:w="6304" w:type="dxa"/>
          </w:tcPr>
          <w:p w14:paraId="099E5BDE" w14:textId="4FD36659" w:rsidR="00047F1E" w:rsidRPr="00047F1E" w:rsidRDefault="00047F1E" w:rsidP="003558E9">
            <w:pPr>
              <w:rPr>
                <w:sz w:val="24"/>
                <w:szCs w:val="24"/>
              </w:rPr>
            </w:pPr>
            <w:r w:rsidRPr="00047F1E">
              <w:rPr>
                <w:sz w:val="24"/>
                <w:szCs w:val="24"/>
              </w:rPr>
              <w:t>There are 4 entrances total, the side entrance for the 1</w:t>
            </w:r>
            <w:r w:rsidRPr="00047F1E">
              <w:rPr>
                <w:sz w:val="24"/>
                <w:szCs w:val="24"/>
                <w:vertAlign w:val="superscript"/>
              </w:rPr>
              <w:t>st</w:t>
            </w:r>
            <w:r w:rsidRPr="00047F1E">
              <w:rPr>
                <w:sz w:val="24"/>
                <w:szCs w:val="24"/>
              </w:rPr>
              <w:t xml:space="preserve"> floor is in particularly rough shape. All entrances should be inspected an</w:t>
            </w:r>
            <w:r>
              <w:rPr>
                <w:sz w:val="24"/>
                <w:szCs w:val="24"/>
              </w:rPr>
              <w:t>d</w:t>
            </w:r>
            <w:r w:rsidRPr="00047F1E">
              <w:rPr>
                <w:sz w:val="24"/>
                <w:szCs w:val="24"/>
              </w:rPr>
              <w:t xml:space="preserve"> all wood damage and rot</w:t>
            </w:r>
            <w:r>
              <w:rPr>
                <w:sz w:val="24"/>
                <w:szCs w:val="24"/>
              </w:rPr>
              <w:t xml:space="preserve"> replaced/repaired with pressure treated wood</w:t>
            </w:r>
            <w:r w:rsidRPr="00047F1E">
              <w:rPr>
                <w:sz w:val="24"/>
                <w:szCs w:val="24"/>
              </w:rPr>
              <w:t>.</w:t>
            </w:r>
            <w:r>
              <w:rPr>
                <w:sz w:val="24"/>
                <w:szCs w:val="24"/>
              </w:rPr>
              <w:t xml:space="preserve"> Entryway roofs need to be cleared of any and all organic debris.</w:t>
            </w:r>
            <w:r w:rsidRPr="00047F1E">
              <w:rPr>
                <w:sz w:val="24"/>
                <w:szCs w:val="24"/>
              </w:rPr>
              <w:t xml:space="preserve"> Locksets should be changed, and damaged doors rep</w:t>
            </w:r>
            <w:r>
              <w:rPr>
                <w:sz w:val="24"/>
                <w:szCs w:val="24"/>
              </w:rPr>
              <w:t>laced with new insulated metal exterior doors</w:t>
            </w:r>
            <w:r w:rsidRPr="00047F1E">
              <w:rPr>
                <w:sz w:val="24"/>
                <w:szCs w:val="24"/>
              </w:rPr>
              <w:t>.</w:t>
            </w:r>
          </w:p>
        </w:tc>
      </w:tr>
      <w:tr w:rsidR="00EE388E" w:rsidRPr="00047F1E" w14:paraId="67FF014F" w14:textId="77777777" w:rsidTr="00047F1E">
        <w:trPr>
          <w:trHeight w:val="539"/>
        </w:trPr>
        <w:tc>
          <w:tcPr>
            <w:tcW w:w="2263" w:type="dxa"/>
            <w:shd w:val="clear" w:color="auto" w:fill="DEEAF6" w:themeFill="accent1" w:themeFillTint="33"/>
          </w:tcPr>
          <w:p w14:paraId="2E7FAD5D" w14:textId="77777777" w:rsidR="00EE388E" w:rsidRPr="00047F1E" w:rsidRDefault="00EE388E" w:rsidP="00EE388E">
            <w:pPr>
              <w:rPr>
                <w:sz w:val="24"/>
                <w:szCs w:val="24"/>
              </w:rPr>
            </w:pPr>
            <w:r w:rsidRPr="00047F1E">
              <w:rPr>
                <w:sz w:val="24"/>
                <w:szCs w:val="24"/>
              </w:rPr>
              <w:t>Siding</w:t>
            </w:r>
          </w:p>
        </w:tc>
        <w:tc>
          <w:tcPr>
            <w:tcW w:w="833" w:type="dxa"/>
          </w:tcPr>
          <w:p w14:paraId="732A9B47" w14:textId="41EDBB62" w:rsidR="00EE388E" w:rsidRPr="00047F1E" w:rsidRDefault="00EE388E" w:rsidP="006465CF">
            <w:pPr>
              <w:jc w:val="center"/>
              <w:rPr>
                <w:b/>
                <w:sz w:val="24"/>
                <w:szCs w:val="24"/>
              </w:rPr>
            </w:pPr>
          </w:p>
        </w:tc>
        <w:tc>
          <w:tcPr>
            <w:tcW w:w="703" w:type="dxa"/>
          </w:tcPr>
          <w:p w14:paraId="4493F279" w14:textId="0B184245" w:rsidR="00EE388E" w:rsidRPr="00047F1E" w:rsidRDefault="003558E9" w:rsidP="006465CF">
            <w:pPr>
              <w:jc w:val="center"/>
              <w:rPr>
                <w:b/>
                <w:sz w:val="24"/>
                <w:szCs w:val="24"/>
              </w:rPr>
            </w:pPr>
            <w:r w:rsidRPr="00047F1E">
              <w:rPr>
                <w:b/>
                <w:sz w:val="24"/>
                <w:szCs w:val="24"/>
              </w:rPr>
              <w:t>X</w:t>
            </w:r>
          </w:p>
        </w:tc>
        <w:tc>
          <w:tcPr>
            <w:tcW w:w="789" w:type="dxa"/>
          </w:tcPr>
          <w:p w14:paraId="7AC9D336" w14:textId="77777777" w:rsidR="00EE388E" w:rsidRPr="00047F1E" w:rsidRDefault="00EE388E" w:rsidP="006465CF">
            <w:pPr>
              <w:jc w:val="center"/>
              <w:rPr>
                <w:b/>
                <w:sz w:val="24"/>
                <w:szCs w:val="24"/>
              </w:rPr>
            </w:pPr>
          </w:p>
        </w:tc>
        <w:tc>
          <w:tcPr>
            <w:tcW w:w="6304" w:type="dxa"/>
          </w:tcPr>
          <w:p w14:paraId="2BB8B4DB" w14:textId="7F093E02" w:rsidR="00EE388E" w:rsidRPr="00047F1E" w:rsidRDefault="003558E9" w:rsidP="00EE388E">
            <w:pPr>
              <w:rPr>
                <w:sz w:val="24"/>
                <w:szCs w:val="24"/>
              </w:rPr>
            </w:pPr>
            <w:r w:rsidRPr="00047F1E">
              <w:rPr>
                <w:sz w:val="24"/>
                <w:szCs w:val="24"/>
              </w:rPr>
              <w:t>Vinyl siding, missing or damaged in several places, corner pieces need to be replaced as well.</w:t>
            </w:r>
          </w:p>
        </w:tc>
      </w:tr>
      <w:tr w:rsidR="00DA09C2" w:rsidRPr="00047F1E" w14:paraId="74FF4C51" w14:textId="77777777" w:rsidTr="00076155">
        <w:trPr>
          <w:trHeight w:val="539"/>
        </w:trPr>
        <w:tc>
          <w:tcPr>
            <w:tcW w:w="2263" w:type="dxa"/>
            <w:shd w:val="clear" w:color="auto" w:fill="DEEAF6" w:themeFill="accent1" w:themeFillTint="33"/>
          </w:tcPr>
          <w:p w14:paraId="3CE2260A" w14:textId="77777777" w:rsidR="00DA09C2" w:rsidRPr="00047F1E" w:rsidRDefault="00DA09C2" w:rsidP="00EE388E">
            <w:pPr>
              <w:rPr>
                <w:sz w:val="24"/>
                <w:szCs w:val="24"/>
              </w:rPr>
            </w:pPr>
            <w:r w:rsidRPr="00047F1E">
              <w:rPr>
                <w:sz w:val="24"/>
                <w:szCs w:val="24"/>
              </w:rPr>
              <w:t>Gutters/Downspouts</w:t>
            </w:r>
          </w:p>
        </w:tc>
        <w:tc>
          <w:tcPr>
            <w:tcW w:w="2325" w:type="dxa"/>
            <w:gridSpan w:val="3"/>
          </w:tcPr>
          <w:p w14:paraId="7863C199" w14:textId="4C977A5B" w:rsidR="00DA09C2" w:rsidRPr="00047F1E" w:rsidRDefault="00DA09C2" w:rsidP="006465CF">
            <w:pPr>
              <w:jc w:val="center"/>
              <w:rPr>
                <w:b/>
                <w:sz w:val="24"/>
                <w:szCs w:val="24"/>
              </w:rPr>
            </w:pPr>
            <w:r>
              <w:rPr>
                <w:b/>
                <w:sz w:val="24"/>
                <w:szCs w:val="24"/>
              </w:rPr>
              <w:t>NA</w:t>
            </w:r>
          </w:p>
        </w:tc>
        <w:tc>
          <w:tcPr>
            <w:tcW w:w="6304" w:type="dxa"/>
          </w:tcPr>
          <w:p w14:paraId="2606FC06" w14:textId="5E160A93" w:rsidR="00DA09C2" w:rsidRPr="00047F1E" w:rsidRDefault="00DA09C2" w:rsidP="00EE388E">
            <w:pPr>
              <w:rPr>
                <w:sz w:val="24"/>
                <w:szCs w:val="24"/>
              </w:rPr>
            </w:pPr>
            <w:r w:rsidRPr="00047F1E">
              <w:rPr>
                <w:sz w:val="24"/>
                <w:szCs w:val="24"/>
              </w:rPr>
              <w:t>No gutters. They should be added on either side to direct water away from the foundation.</w:t>
            </w:r>
          </w:p>
        </w:tc>
      </w:tr>
      <w:tr w:rsidR="00EE388E" w:rsidRPr="00047F1E" w14:paraId="62C87D5C" w14:textId="77777777" w:rsidTr="00047F1E">
        <w:trPr>
          <w:trHeight w:val="539"/>
        </w:trPr>
        <w:tc>
          <w:tcPr>
            <w:tcW w:w="2263" w:type="dxa"/>
            <w:shd w:val="clear" w:color="auto" w:fill="DEEAF6" w:themeFill="accent1" w:themeFillTint="33"/>
          </w:tcPr>
          <w:p w14:paraId="011FACFA" w14:textId="77777777" w:rsidR="00EE388E" w:rsidRPr="00047F1E" w:rsidRDefault="00EE388E" w:rsidP="00EE388E">
            <w:pPr>
              <w:rPr>
                <w:sz w:val="24"/>
                <w:szCs w:val="24"/>
              </w:rPr>
            </w:pPr>
            <w:r w:rsidRPr="00047F1E">
              <w:rPr>
                <w:sz w:val="24"/>
                <w:szCs w:val="24"/>
              </w:rPr>
              <w:t>Windows</w:t>
            </w:r>
          </w:p>
        </w:tc>
        <w:tc>
          <w:tcPr>
            <w:tcW w:w="833" w:type="dxa"/>
          </w:tcPr>
          <w:p w14:paraId="373B9583" w14:textId="77777777" w:rsidR="00EE388E" w:rsidRPr="00047F1E" w:rsidRDefault="00EE388E" w:rsidP="006465CF">
            <w:pPr>
              <w:jc w:val="center"/>
              <w:rPr>
                <w:b/>
                <w:sz w:val="24"/>
                <w:szCs w:val="24"/>
              </w:rPr>
            </w:pPr>
          </w:p>
        </w:tc>
        <w:tc>
          <w:tcPr>
            <w:tcW w:w="703" w:type="dxa"/>
          </w:tcPr>
          <w:p w14:paraId="03E3A041" w14:textId="2A5ABED9" w:rsidR="00EE388E" w:rsidRPr="00047F1E" w:rsidRDefault="00EE388E" w:rsidP="006465CF">
            <w:pPr>
              <w:jc w:val="center"/>
              <w:rPr>
                <w:b/>
                <w:sz w:val="24"/>
                <w:szCs w:val="24"/>
              </w:rPr>
            </w:pPr>
          </w:p>
        </w:tc>
        <w:tc>
          <w:tcPr>
            <w:tcW w:w="789" w:type="dxa"/>
          </w:tcPr>
          <w:p w14:paraId="4E879E80" w14:textId="2065E1AA" w:rsidR="00EE388E" w:rsidRPr="00047F1E" w:rsidRDefault="005527D3" w:rsidP="006465CF">
            <w:pPr>
              <w:jc w:val="center"/>
              <w:rPr>
                <w:b/>
                <w:sz w:val="24"/>
                <w:szCs w:val="24"/>
              </w:rPr>
            </w:pPr>
            <w:r>
              <w:rPr>
                <w:b/>
                <w:sz w:val="24"/>
                <w:szCs w:val="24"/>
              </w:rPr>
              <w:t>X</w:t>
            </w:r>
          </w:p>
        </w:tc>
        <w:tc>
          <w:tcPr>
            <w:tcW w:w="6304" w:type="dxa"/>
          </w:tcPr>
          <w:p w14:paraId="43D879E1" w14:textId="6491218A" w:rsidR="00EE388E" w:rsidRPr="00047F1E" w:rsidRDefault="003558E9" w:rsidP="00E7280C">
            <w:pPr>
              <w:rPr>
                <w:sz w:val="24"/>
                <w:szCs w:val="24"/>
              </w:rPr>
            </w:pPr>
            <w:r w:rsidRPr="00047F1E">
              <w:rPr>
                <w:sz w:val="24"/>
                <w:szCs w:val="24"/>
              </w:rPr>
              <w:t xml:space="preserve">Most windows are original, and inefficient </w:t>
            </w:r>
            <w:r w:rsidR="00FA18BF" w:rsidRPr="00047F1E">
              <w:rPr>
                <w:sz w:val="24"/>
                <w:szCs w:val="24"/>
              </w:rPr>
              <w:t>as-is. Suggested replacemen</w:t>
            </w:r>
            <w:r w:rsidR="00E7280C">
              <w:rPr>
                <w:sz w:val="24"/>
                <w:szCs w:val="24"/>
              </w:rPr>
              <w:t>t with double-paned vinyl w</w:t>
            </w:r>
            <w:r w:rsidR="00FA18BF" w:rsidRPr="00047F1E">
              <w:rPr>
                <w:sz w:val="24"/>
                <w:szCs w:val="24"/>
              </w:rPr>
              <w:t xml:space="preserve">indows </w:t>
            </w:r>
            <w:r w:rsidR="001F221F" w:rsidRPr="00047F1E">
              <w:rPr>
                <w:sz w:val="24"/>
                <w:szCs w:val="24"/>
              </w:rPr>
              <w:t>All should be checked for leaks and caulked.</w:t>
            </w:r>
          </w:p>
        </w:tc>
      </w:tr>
      <w:tr w:rsidR="005527D3" w:rsidRPr="00047F1E" w14:paraId="2C54F4F9" w14:textId="77777777" w:rsidTr="00047F1E">
        <w:trPr>
          <w:trHeight w:val="539"/>
        </w:trPr>
        <w:tc>
          <w:tcPr>
            <w:tcW w:w="2263" w:type="dxa"/>
            <w:shd w:val="clear" w:color="auto" w:fill="DEEAF6" w:themeFill="accent1" w:themeFillTint="33"/>
          </w:tcPr>
          <w:p w14:paraId="096428C7" w14:textId="0B0561F2" w:rsidR="005527D3" w:rsidRPr="00047F1E" w:rsidRDefault="005527D3" w:rsidP="00EE388E">
            <w:pPr>
              <w:rPr>
                <w:sz w:val="24"/>
                <w:szCs w:val="24"/>
              </w:rPr>
            </w:pPr>
            <w:r>
              <w:rPr>
                <w:sz w:val="24"/>
                <w:szCs w:val="24"/>
              </w:rPr>
              <w:t>Foundation</w:t>
            </w:r>
          </w:p>
        </w:tc>
        <w:tc>
          <w:tcPr>
            <w:tcW w:w="833" w:type="dxa"/>
          </w:tcPr>
          <w:p w14:paraId="627D0FF1" w14:textId="77777777" w:rsidR="005527D3" w:rsidRPr="00047F1E" w:rsidRDefault="005527D3" w:rsidP="006465CF">
            <w:pPr>
              <w:jc w:val="center"/>
              <w:rPr>
                <w:b/>
                <w:sz w:val="24"/>
                <w:szCs w:val="24"/>
              </w:rPr>
            </w:pPr>
          </w:p>
        </w:tc>
        <w:tc>
          <w:tcPr>
            <w:tcW w:w="703" w:type="dxa"/>
          </w:tcPr>
          <w:p w14:paraId="72D96C7C" w14:textId="688B47CB" w:rsidR="005527D3" w:rsidRDefault="005527D3" w:rsidP="006465CF">
            <w:pPr>
              <w:jc w:val="center"/>
              <w:rPr>
                <w:b/>
                <w:sz w:val="24"/>
                <w:szCs w:val="24"/>
              </w:rPr>
            </w:pPr>
            <w:r>
              <w:rPr>
                <w:b/>
                <w:sz w:val="24"/>
                <w:szCs w:val="24"/>
              </w:rPr>
              <w:t>X</w:t>
            </w:r>
          </w:p>
        </w:tc>
        <w:tc>
          <w:tcPr>
            <w:tcW w:w="789" w:type="dxa"/>
          </w:tcPr>
          <w:p w14:paraId="1A23CC62" w14:textId="77777777" w:rsidR="005527D3" w:rsidRDefault="005527D3" w:rsidP="006465CF">
            <w:pPr>
              <w:jc w:val="center"/>
              <w:rPr>
                <w:b/>
                <w:sz w:val="24"/>
                <w:szCs w:val="24"/>
              </w:rPr>
            </w:pPr>
          </w:p>
        </w:tc>
        <w:tc>
          <w:tcPr>
            <w:tcW w:w="6304" w:type="dxa"/>
          </w:tcPr>
          <w:p w14:paraId="6A647E7A" w14:textId="207A9B1D" w:rsidR="005527D3" w:rsidRPr="00047F1E" w:rsidRDefault="005527D3" w:rsidP="005527D3">
            <w:pPr>
              <w:rPr>
                <w:sz w:val="24"/>
                <w:szCs w:val="24"/>
              </w:rPr>
            </w:pPr>
            <w:r>
              <w:rPr>
                <w:rFonts w:eastAsia="Times New Roman"/>
                <w:color w:val="000000"/>
                <w:sz w:val="24"/>
                <w:szCs w:val="24"/>
              </w:rPr>
              <w:t>The foundation walls are stacked stone and</w:t>
            </w:r>
            <w:r w:rsidR="00E7280C">
              <w:rPr>
                <w:rFonts w:eastAsia="Times New Roman"/>
                <w:color w:val="000000"/>
                <w:sz w:val="24"/>
                <w:szCs w:val="24"/>
              </w:rPr>
              <w:t xml:space="preserve"> original to the house. They appear to be in decent condition. </w:t>
            </w:r>
            <w:r>
              <w:rPr>
                <w:rFonts w:eastAsia="Times New Roman"/>
                <w:color w:val="000000"/>
                <w:sz w:val="24"/>
                <w:szCs w:val="24"/>
              </w:rPr>
              <w:t>Stones should be re-pointed on a regular basis and any cracks filled in.</w:t>
            </w:r>
          </w:p>
        </w:tc>
      </w:tr>
      <w:tr w:rsidR="00EE388E" w:rsidRPr="00047F1E" w14:paraId="41389A87" w14:textId="77777777" w:rsidTr="00EE388E">
        <w:trPr>
          <w:trHeight w:val="261"/>
        </w:trPr>
        <w:tc>
          <w:tcPr>
            <w:tcW w:w="10892" w:type="dxa"/>
            <w:gridSpan w:val="5"/>
            <w:shd w:val="clear" w:color="auto" w:fill="FFFFFF" w:themeFill="background1"/>
          </w:tcPr>
          <w:p w14:paraId="407E1D58" w14:textId="77777777" w:rsidR="00EE388E" w:rsidRPr="00047F1E" w:rsidRDefault="00EE388E" w:rsidP="00EE388E">
            <w:pPr>
              <w:rPr>
                <w:sz w:val="24"/>
                <w:szCs w:val="24"/>
              </w:rPr>
            </w:pPr>
            <w:r w:rsidRPr="00047F1E">
              <w:rPr>
                <w:b/>
                <w:sz w:val="24"/>
                <w:szCs w:val="24"/>
              </w:rPr>
              <w:t xml:space="preserve">          INTERIOR</w:t>
            </w:r>
          </w:p>
        </w:tc>
      </w:tr>
      <w:tr w:rsidR="00EE388E" w:rsidRPr="00047F1E" w14:paraId="4085DE72" w14:textId="77777777" w:rsidTr="00047F1E">
        <w:trPr>
          <w:trHeight w:val="539"/>
        </w:trPr>
        <w:tc>
          <w:tcPr>
            <w:tcW w:w="2263" w:type="dxa"/>
            <w:shd w:val="clear" w:color="auto" w:fill="DEEAF6" w:themeFill="accent1" w:themeFillTint="33"/>
          </w:tcPr>
          <w:p w14:paraId="338CF38D" w14:textId="5C934947" w:rsidR="00EE388E" w:rsidRPr="00047F1E" w:rsidRDefault="00EE388E" w:rsidP="00EE388E">
            <w:pPr>
              <w:rPr>
                <w:sz w:val="24"/>
                <w:szCs w:val="24"/>
              </w:rPr>
            </w:pPr>
            <w:r w:rsidRPr="00047F1E">
              <w:rPr>
                <w:sz w:val="24"/>
                <w:szCs w:val="24"/>
              </w:rPr>
              <w:t>Walls/Ceilings</w:t>
            </w:r>
            <w:r w:rsidR="00E9068D">
              <w:rPr>
                <w:sz w:val="24"/>
                <w:szCs w:val="24"/>
              </w:rPr>
              <w:t>/Trim</w:t>
            </w:r>
          </w:p>
        </w:tc>
        <w:tc>
          <w:tcPr>
            <w:tcW w:w="833" w:type="dxa"/>
          </w:tcPr>
          <w:p w14:paraId="41683F24" w14:textId="77777777" w:rsidR="00EE388E" w:rsidRPr="00047F1E" w:rsidRDefault="00EE388E" w:rsidP="006465CF">
            <w:pPr>
              <w:jc w:val="center"/>
              <w:rPr>
                <w:b/>
                <w:sz w:val="24"/>
                <w:szCs w:val="24"/>
              </w:rPr>
            </w:pPr>
          </w:p>
        </w:tc>
        <w:tc>
          <w:tcPr>
            <w:tcW w:w="703" w:type="dxa"/>
          </w:tcPr>
          <w:p w14:paraId="574B1687" w14:textId="3ABF1A31" w:rsidR="00EE388E" w:rsidRPr="00047F1E" w:rsidRDefault="00606AF5" w:rsidP="006465CF">
            <w:pPr>
              <w:jc w:val="center"/>
              <w:rPr>
                <w:b/>
                <w:sz w:val="24"/>
                <w:szCs w:val="24"/>
              </w:rPr>
            </w:pPr>
            <w:r w:rsidRPr="00047F1E">
              <w:rPr>
                <w:b/>
                <w:sz w:val="24"/>
                <w:szCs w:val="24"/>
              </w:rPr>
              <w:t>X</w:t>
            </w:r>
          </w:p>
        </w:tc>
        <w:tc>
          <w:tcPr>
            <w:tcW w:w="789" w:type="dxa"/>
          </w:tcPr>
          <w:p w14:paraId="76AC19B3" w14:textId="77777777" w:rsidR="00EE388E" w:rsidRPr="00047F1E" w:rsidRDefault="00EE388E" w:rsidP="006465CF">
            <w:pPr>
              <w:jc w:val="center"/>
              <w:rPr>
                <w:b/>
                <w:sz w:val="24"/>
                <w:szCs w:val="24"/>
              </w:rPr>
            </w:pPr>
          </w:p>
        </w:tc>
        <w:tc>
          <w:tcPr>
            <w:tcW w:w="6304" w:type="dxa"/>
          </w:tcPr>
          <w:p w14:paraId="4362CE01" w14:textId="2C34BFEC" w:rsidR="00EE388E" w:rsidRPr="00E9068D" w:rsidRDefault="00E7280C" w:rsidP="00E9068D">
            <w:pPr>
              <w:shd w:val="clear" w:color="auto" w:fill="FFFFFF"/>
              <w:rPr>
                <w:rFonts w:eastAsia="Times New Roman"/>
                <w:color w:val="000000"/>
                <w:sz w:val="24"/>
                <w:szCs w:val="24"/>
              </w:rPr>
            </w:pPr>
            <w:r>
              <w:rPr>
                <w:rFonts w:eastAsia="Times New Roman"/>
                <w:color w:val="000000"/>
                <w:sz w:val="24"/>
                <w:szCs w:val="24"/>
              </w:rPr>
              <w:t>Replace or repair</w:t>
            </w:r>
            <w:r w:rsidR="00E9068D">
              <w:rPr>
                <w:rFonts w:eastAsia="Times New Roman"/>
                <w:color w:val="000000"/>
                <w:sz w:val="24"/>
                <w:szCs w:val="24"/>
              </w:rPr>
              <w:t xml:space="preserve"> existing plaster walls where damaged fro</w:t>
            </w:r>
            <w:r>
              <w:rPr>
                <w:rFonts w:eastAsia="Times New Roman"/>
                <w:color w:val="000000"/>
                <w:sz w:val="24"/>
                <w:szCs w:val="24"/>
              </w:rPr>
              <w:t xml:space="preserve">m water or age. Remove </w:t>
            </w:r>
            <w:r w:rsidR="00E9068D">
              <w:rPr>
                <w:rFonts w:eastAsia="Times New Roman"/>
                <w:color w:val="000000"/>
                <w:sz w:val="24"/>
                <w:szCs w:val="24"/>
              </w:rPr>
              <w:t xml:space="preserve">or replace drop ceiling tiles/acoustic tiles. Fill small cracks and nail holes. Install new trim &amp; baseboard moldings where needed. Caulk all gaps in trim prior to paint. </w:t>
            </w:r>
            <w:r w:rsidR="00606AF5" w:rsidRPr="00047F1E">
              <w:rPr>
                <w:sz w:val="24"/>
                <w:szCs w:val="24"/>
              </w:rPr>
              <w:t>Fresh coat of paint throughout.</w:t>
            </w:r>
          </w:p>
        </w:tc>
      </w:tr>
      <w:tr w:rsidR="00EE388E" w:rsidRPr="00047F1E" w14:paraId="52DDC450" w14:textId="77777777" w:rsidTr="00E9068D">
        <w:trPr>
          <w:trHeight w:val="271"/>
        </w:trPr>
        <w:tc>
          <w:tcPr>
            <w:tcW w:w="2263" w:type="dxa"/>
            <w:shd w:val="clear" w:color="auto" w:fill="DEEAF6" w:themeFill="accent1" w:themeFillTint="33"/>
          </w:tcPr>
          <w:p w14:paraId="6AB38C56" w14:textId="77777777" w:rsidR="00EE388E" w:rsidRPr="00047F1E" w:rsidRDefault="00EE388E" w:rsidP="00EE388E">
            <w:pPr>
              <w:rPr>
                <w:sz w:val="24"/>
                <w:szCs w:val="24"/>
              </w:rPr>
            </w:pPr>
            <w:r w:rsidRPr="00047F1E">
              <w:rPr>
                <w:sz w:val="24"/>
                <w:szCs w:val="24"/>
              </w:rPr>
              <w:t>Floors</w:t>
            </w:r>
          </w:p>
        </w:tc>
        <w:tc>
          <w:tcPr>
            <w:tcW w:w="833" w:type="dxa"/>
          </w:tcPr>
          <w:p w14:paraId="051B9FAE" w14:textId="77777777" w:rsidR="00EE388E" w:rsidRPr="00047F1E" w:rsidRDefault="00EE388E" w:rsidP="006465CF">
            <w:pPr>
              <w:jc w:val="center"/>
              <w:rPr>
                <w:b/>
                <w:sz w:val="24"/>
                <w:szCs w:val="24"/>
              </w:rPr>
            </w:pPr>
          </w:p>
        </w:tc>
        <w:tc>
          <w:tcPr>
            <w:tcW w:w="703" w:type="dxa"/>
          </w:tcPr>
          <w:p w14:paraId="0FC980EC" w14:textId="478E449F" w:rsidR="00EE388E" w:rsidRPr="00047F1E" w:rsidRDefault="00606AF5" w:rsidP="006465CF">
            <w:pPr>
              <w:jc w:val="center"/>
              <w:rPr>
                <w:b/>
                <w:sz w:val="24"/>
                <w:szCs w:val="24"/>
              </w:rPr>
            </w:pPr>
            <w:r w:rsidRPr="00047F1E">
              <w:rPr>
                <w:b/>
                <w:sz w:val="24"/>
                <w:szCs w:val="24"/>
              </w:rPr>
              <w:t>X</w:t>
            </w:r>
          </w:p>
        </w:tc>
        <w:tc>
          <w:tcPr>
            <w:tcW w:w="789" w:type="dxa"/>
          </w:tcPr>
          <w:p w14:paraId="4063A5BE" w14:textId="77777777" w:rsidR="00EE388E" w:rsidRPr="00047F1E" w:rsidRDefault="00EE388E" w:rsidP="006465CF">
            <w:pPr>
              <w:jc w:val="center"/>
              <w:rPr>
                <w:b/>
                <w:sz w:val="24"/>
                <w:szCs w:val="24"/>
              </w:rPr>
            </w:pPr>
          </w:p>
        </w:tc>
        <w:tc>
          <w:tcPr>
            <w:tcW w:w="6304" w:type="dxa"/>
          </w:tcPr>
          <w:p w14:paraId="49DA32DA" w14:textId="45959CA6" w:rsidR="00EE388E" w:rsidRPr="00E9068D" w:rsidRDefault="00E9068D" w:rsidP="00E9068D">
            <w:pPr>
              <w:shd w:val="clear" w:color="auto" w:fill="FFFFFF"/>
              <w:rPr>
                <w:rFonts w:eastAsia="Times New Roman"/>
                <w:color w:val="000000"/>
                <w:sz w:val="24"/>
                <w:szCs w:val="24"/>
              </w:rPr>
            </w:pPr>
            <w:r>
              <w:rPr>
                <w:rFonts w:eastAsia="Times New Roman"/>
                <w:color w:val="000000"/>
                <w:sz w:val="24"/>
                <w:szCs w:val="24"/>
              </w:rPr>
              <w:t>Repair original wood flooring or install new throughout.</w:t>
            </w:r>
          </w:p>
        </w:tc>
      </w:tr>
      <w:tr w:rsidR="00EE388E" w:rsidRPr="00047F1E" w14:paraId="08657BDD" w14:textId="77777777" w:rsidTr="00047F1E">
        <w:trPr>
          <w:trHeight w:val="539"/>
        </w:trPr>
        <w:tc>
          <w:tcPr>
            <w:tcW w:w="2263" w:type="dxa"/>
            <w:shd w:val="clear" w:color="auto" w:fill="DEEAF6" w:themeFill="accent1" w:themeFillTint="33"/>
          </w:tcPr>
          <w:p w14:paraId="20C11937" w14:textId="77777777" w:rsidR="00EE388E" w:rsidRPr="00047F1E" w:rsidRDefault="00EE388E" w:rsidP="00EE388E">
            <w:pPr>
              <w:rPr>
                <w:sz w:val="24"/>
                <w:szCs w:val="24"/>
              </w:rPr>
            </w:pPr>
            <w:r w:rsidRPr="00047F1E">
              <w:rPr>
                <w:sz w:val="24"/>
                <w:szCs w:val="24"/>
              </w:rPr>
              <w:t>Kitchen(s)</w:t>
            </w:r>
          </w:p>
        </w:tc>
        <w:tc>
          <w:tcPr>
            <w:tcW w:w="833" w:type="dxa"/>
          </w:tcPr>
          <w:p w14:paraId="2AF118E4" w14:textId="77777777" w:rsidR="00EE388E" w:rsidRPr="00047F1E" w:rsidRDefault="00EE388E" w:rsidP="006465CF">
            <w:pPr>
              <w:jc w:val="center"/>
              <w:rPr>
                <w:b/>
                <w:sz w:val="24"/>
                <w:szCs w:val="24"/>
              </w:rPr>
            </w:pPr>
          </w:p>
        </w:tc>
        <w:tc>
          <w:tcPr>
            <w:tcW w:w="703" w:type="dxa"/>
          </w:tcPr>
          <w:p w14:paraId="7E54A85C" w14:textId="7BB8F7EB" w:rsidR="00EE388E" w:rsidRPr="00047F1E" w:rsidRDefault="00606AF5" w:rsidP="006465CF">
            <w:pPr>
              <w:jc w:val="center"/>
              <w:rPr>
                <w:b/>
                <w:sz w:val="24"/>
                <w:szCs w:val="24"/>
              </w:rPr>
            </w:pPr>
            <w:r w:rsidRPr="00047F1E">
              <w:rPr>
                <w:b/>
                <w:sz w:val="24"/>
                <w:szCs w:val="24"/>
              </w:rPr>
              <w:t>X</w:t>
            </w:r>
          </w:p>
        </w:tc>
        <w:tc>
          <w:tcPr>
            <w:tcW w:w="789" w:type="dxa"/>
          </w:tcPr>
          <w:p w14:paraId="10CBC0D8" w14:textId="77777777" w:rsidR="00EE388E" w:rsidRPr="00047F1E" w:rsidRDefault="00EE388E" w:rsidP="006465CF">
            <w:pPr>
              <w:jc w:val="center"/>
              <w:rPr>
                <w:b/>
                <w:sz w:val="24"/>
                <w:szCs w:val="24"/>
              </w:rPr>
            </w:pPr>
          </w:p>
        </w:tc>
        <w:tc>
          <w:tcPr>
            <w:tcW w:w="6304" w:type="dxa"/>
          </w:tcPr>
          <w:p w14:paraId="73B1D5D7" w14:textId="50C56658" w:rsidR="00EE388E" w:rsidRPr="00047F1E" w:rsidRDefault="00E9068D" w:rsidP="00EE388E">
            <w:pPr>
              <w:rPr>
                <w:sz w:val="24"/>
                <w:szCs w:val="24"/>
              </w:rPr>
            </w:pPr>
            <w:r>
              <w:rPr>
                <w:sz w:val="24"/>
                <w:szCs w:val="24"/>
              </w:rPr>
              <w:t>Cabinets</w:t>
            </w:r>
            <w:r w:rsidR="00606AF5" w:rsidRPr="00047F1E">
              <w:rPr>
                <w:sz w:val="24"/>
                <w:szCs w:val="24"/>
              </w:rPr>
              <w:t xml:space="preserve"> could be reused with a good clean and paint</w:t>
            </w:r>
            <w:r>
              <w:rPr>
                <w:sz w:val="24"/>
                <w:szCs w:val="24"/>
              </w:rPr>
              <w:t>, replacing where necessary</w:t>
            </w:r>
            <w:r w:rsidR="00606AF5" w:rsidRPr="00047F1E">
              <w:rPr>
                <w:sz w:val="24"/>
                <w:szCs w:val="24"/>
              </w:rPr>
              <w:t xml:space="preserve">. </w:t>
            </w:r>
            <w:r>
              <w:rPr>
                <w:sz w:val="24"/>
                <w:szCs w:val="24"/>
              </w:rPr>
              <w:t>Counters and backsplash should be replaced/installed. New appliances.</w:t>
            </w:r>
          </w:p>
        </w:tc>
      </w:tr>
      <w:tr w:rsidR="00EE388E" w:rsidRPr="00047F1E" w14:paraId="424BBA26" w14:textId="77777777" w:rsidTr="00690625">
        <w:trPr>
          <w:trHeight w:val="363"/>
        </w:trPr>
        <w:tc>
          <w:tcPr>
            <w:tcW w:w="2263" w:type="dxa"/>
            <w:shd w:val="clear" w:color="auto" w:fill="DEEAF6" w:themeFill="accent1" w:themeFillTint="33"/>
          </w:tcPr>
          <w:p w14:paraId="384D9059" w14:textId="77777777" w:rsidR="00EE388E" w:rsidRPr="00047F1E" w:rsidRDefault="00EE388E" w:rsidP="00EE388E">
            <w:pPr>
              <w:rPr>
                <w:sz w:val="24"/>
                <w:szCs w:val="24"/>
              </w:rPr>
            </w:pPr>
            <w:r w:rsidRPr="00047F1E">
              <w:rPr>
                <w:sz w:val="24"/>
                <w:szCs w:val="24"/>
              </w:rPr>
              <w:t>Bathroom(s)</w:t>
            </w:r>
          </w:p>
        </w:tc>
        <w:tc>
          <w:tcPr>
            <w:tcW w:w="833" w:type="dxa"/>
          </w:tcPr>
          <w:p w14:paraId="12A76F9D" w14:textId="77777777" w:rsidR="00EE388E" w:rsidRPr="00047F1E" w:rsidRDefault="00EE388E" w:rsidP="006465CF">
            <w:pPr>
              <w:jc w:val="center"/>
              <w:rPr>
                <w:b/>
                <w:sz w:val="24"/>
                <w:szCs w:val="24"/>
              </w:rPr>
            </w:pPr>
          </w:p>
        </w:tc>
        <w:tc>
          <w:tcPr>
            <w:tcW w:w="703" w:type="dxa"/>
          </w:tcPr>
          <w:p w14:paraId="3C71A63D" w14:textId="746E49AB" w:rsidR="00EE388E" w:rsidRPr="00047F1E" w:rsidRDefault="00D5762C" w:rsidP="006465CF">
            <w:pPr>
              <w:jc w:val="center"/>
              <w:rPr>
                <w:b/>
                <w:sz w:val="24"/>
                <w:szCs w:val="24"/>
              </w:rPr>
            </w:pPr>
            <w:r w:rsidRPr="00047F1E">
              <w:rPr>
                <w:b/>
                <w:sz w:val="24"/>
                <w:szCs w:val="24"/>
              </w:rPr>
              <w:t>X</w:t>
            </w:r>
          </w:p>
        </w:tc>
        <w:tc>
          <w:tcPr>
            <w:tcW w:w="789" w:type="dxa"/>
          </w:tcPr>
          <w:p w14:paraId="6F034195" w14:textId="77777777" w:rsidR="00EE388E" w:rsidRPr="00047F1E" w:rsidRDefault="00EE388E" w:rsidP="006465CF">
            <w:pPr>
              <w:jc w:val="center"/>
              <w:rPr>
                <w:b/>
                <w:sz w:val="24"/>
                <w:szCs w:val="24"/>
              </w:rPr>
            </w:pPr>
          </w:p>
        </w:tc>
        <w:tc>
          <w:tcPr>
            <w:tcW w:w="6304" w:type="dxa"/>
          </w:tcPr>
          <w:p w14:paraId="6AF7DFA5" w14:textId="69782CE8" w:rsidR="00EE388E" w:rsidRPr="00047F1E" w:rsidRDefault="00E9068D" w:rsidP="00E9068D">
            <w:pPr>
              <w:rPr>
                <w:sz w:val="24"/>
                <w:szCs w:val="24"/>
              </w:rPr>
            </w:pPr>
            <w:r>
              <w:rPr>
                <w:sz w:val="24"/>
                <w:szCs w:val="24"/>
              </w:rPr>
              <w:t>Some fixtures could be reused with a good cleaning if not broken. Install</w:t>
            </w:r>
            <w:r w:rsidRPr="00047F1E">
              <w:rPr>
                <w:sz w:val="24"/>
                <w:szCs w:val="24"/>
              </w:rPr>
              <w:t xml:space="preserve"> </w:t>
            </w:r>
            <w:r w:rsidR="00E7280C">
              <w:rPr>
                <w:sz w:val="24"/>
                <w:szCs w:val="24"/>
              </w:rPr>
              <w:t xml:space="preserve">new </w:t>
            </w:r>
            <w:r w:rsidRPr="00047F1E">
              <w:rPr>
                <w:sz w:val="24"/>
                <w:szCs w:val="24"/>
              </w:rPr>
              <w:t>tub/shower, toilet, and sink</w:t>
            </w:r>
            <w:r>
              <w:rPr>
                <w:sz w:val="24"/>
                <w:szCs w:val="24"/>
              </w:rPr>
              <w:t>/vanity if necessary</w:t>
            </w:r>
            <w:r w:rsidRPr="00047F1E">
              <w:rPr>
                <w:sz w:val="24"/>
                <w:szCs w:val="24"/>
              </w:rPr>
              <w:t>. Plumbing and vents should be checked and replaced where necessary.</w:t>
            </w:r>
          </w:p>
        </w:tc>
      </w:tr>
      <w:tr w:rsidR="00EE388E" w:rsidRPr="00047F1E" w14:paraId="02E06DFF" w14:textId="77777777" w:rsidTr="00047F1E">
        <w:trPr>
          <w:trHeight w:val="539"/>
        </w:trPr>
        <w:tc>
          <w:tcPr>
            <w:tcW w:w="2263" w:type="dxa"/>
            <w:shd w:val="clear" w:color="auto" w:fill="DEEAF6" w:themeFill="accent1" w:themeFillTint="33"/>
          </w:tcPr>
          <w:p w14:paraId="6E310B5C" w14:textId="77777777" w:rsidR="00EE388E" w:rsidRPr="00047F1E" w:rsidRDefault="00EE388E" w:rsidP="00EE388E">
            <w:pPr>
              <w:rPr>
                <w:sz w:val="24"/>
                <w:szCs w:val="24"/>
              </w:rPr>
            </w:pPr>
            <w:r w:rsidRPr="00047F1E">
              <w:rPr>
                <w:sz w:val="24"/>
                <w:szCs w:val="24"/>
              </w:rPr>
              <w:t>Bedroom(s)</w:t>
            </w:r>
          </w:p>
        </w:tc>
        <w:tc>
          <w:tcPr>
            <w:tcW w:w="833" w:type="dxa"/>
          </w:tcPr>
          <w:p w14:paraId="6A8DB42B" w14:textId="7F987340" w:rsidR="00EE388E" w:rsidRPr="00047F1E" w:rsidRDefault="00EE388E" w:rsidP="006465CF">
            <w:pPr>
              <w:jc w:val="center"/>
              <w:rPr>
                <w:b/>
                <w:sz w:val="24"/>
                <w:szCs w:val="24"/>
              </w:rPr>
            </w:pPr>
          </w:p>
        </w:tc>
        <w:tc>
          <w:tcPr>
            <w:tcW w:w="703" w:type="dxa"/>
          </w:tcPr>
          <w:p w14:paraId="5945B740" w14:textId="1D8CD562" w:rsidR="00EE388E" w:rsidRPr="00047F1E" w:rsidRDefault="00E9068D" w:rsidP="006465CF">
            <w:pPr>
              <w:jc w:val="center"/>
              <w:rPr>
                <w:b/>
                <w:sz w:val="24"/>
                <w:szCs w:val="24"/>
              </w:rPr>
            </w:pPr>
            <w:r>
              <w:rPr>
                <w:b/>
                <w:sz w:val="24"/>
                <w:szCs w:val="24"/>
              </w:rPr>
              <w:t>X</w:t>
            </w:r>
          </w:p>
        </w:tc>
        <w:tc>
          <w:tcPr>
            <w:tcW w:w="789" w:type="dxa"/>
          </w:tcPr>
          <w:p w14:paraId="62940616" w14:textId="77777777" w:rsidR="00EE388E" w:rsidRPr="00047F1E" w:rsidRDefault="00EE388E" w:rsidP="006465CF">
            <w:pPr>
              <w:jc w:val="center"/>
              <w:rPr>
                <w:b/>
                <w:sz w:val="24"/>
                <w:szCs w:val="24"/>
              </w:rPr>
            </w:pPr>
          </w:p>
        </w:tc>
        <w:tc>
          <w:tcPr>
            <w:tcW w:w="6304" w:type="dxa"/>
          </w:tcPr>
          <w:p w14:paraId="63BA7326" w14:textId="28E8D864" w:rsidR="00EE388E" w:rsidRPr="00047F1E" w:rsidRDefault="00E9068D" w:rsidP="00606AF5">
            <w:pPr>
              <w:rPr>
                <w:sz w:val="24"/>
                <w:szCs w:val="24"/>
              </w:rPr>
            </w:pPr>
            <w:r>
              <w:rPr>
                <w:sz w:val="24"/>
                <w:szCs w:val="24"/>
              </w:rPr>
              <w:t>Update light fixtures.</w:t>
            </w:r>
          </w:p>
        </w:tc>
      </w:tr>
      <w:tr w:rsidR="00EE388E" w:rsidRPr="00047F1E" w14:paraId="1700A131" w14:textId="77777777" w:rsidTr="00047F1E">
        <w:trPr>
          <w:trHeight w:val="539"/>
        </w:trPr>
        <w:tc>
          <w:tcPr>
            <w:tcW w:w="2263" w:type="dxa"/>
            <w:shd w:val="clear" w:color="auto" w:fill="DEEAF6" w:themeFill="accent1" w:themeFillTint="33"/>
          </w:tcPr>
          <w:p w14:paraId="76E88668" w14:textId="77777777" w:rsidR="00EE388E" w:rsidRPr="00047F1E" w:rsidRDefault="00EE388E" w:rsidP="00EE388E">
            <w:pPr>
              <w:rPr>
                <w:sz w:val="24"/>
                <w:szCs w:val="24"/>
              </w:rPr>
            </w:pPr>
            <w:r w:rsidRPr="00047F1E">
              <w:rPr>
                <w:sz w:val="24"/>
                <w:szCs w:val="24"/>
              </w:rPr>
              <w:lastRenderedPageBreak/>
              <w:t>Basement</w:t>
            </w:r>
          </w:p>
        </w:tc>
        <w:tc>
          <w:tcPr>
            <w:tcW w:w="833" w:type="dxa"/>
          </w:tcPr>
          <w:p w14:paraId="51793B85" w14:textId="46A9940C" w:rsidR="00EE388E" w:rsidRPr="00047F1E" w:rsidRDefault="00D5762C" w:rsidP="006465CF">
            <w:pPr>
              <w:jc w:val="center"/>
              <w:rPr>
                <w:b/>
                <w:sz w:val="24"/>
                <w:szCs w:val="24"/>
              </w:rPr>
            </w:pPr>
            <w:r w:rsidRPr="00047F1E">
              <w:rPr>
                <w:b/>
                <w:sz w:val="24"/>
                <w:szCs w:val="24"/>
              </w:rPr>
              <w:t>X</w:t>
            </w:r>
          </w:p>
        </w:tc>
        <w:tc>
          <w:tcPr>
            <w:tcW w:w="703" w:type="dxa"/>
          </w:tcPr>
          <w:p w14:paraId="32ED31E9" w14:textId="77777777" w:rsidR="00EE388E" w:rsidRPr="00047F1E" w:rsidRDefault="00EE388E" w:rsidP="006465CF">
            <w:pPr>
              <w:jc w:val="center"/>
              <w:rPr>
                <w:b/>
                <w:sz w:val="24"/>
                <w:szCs w:val="24"/>
              </w:rPr>
            </w:pPr>
          </w:p>
        </w:tc>
        <w:tc>
          <w:tcPr>
            <w:tcW w:w="789" w:type="dxa"/>
          </w:tcPr>
          <w:p w14:paraId="50A09441" w14:textId="77777777" w:rsidR="00EE388E" w:rsidRPr="00047F1E" w:rsidRDefault="00EE388E" w:rsidP="006465CF">
            <w:pPr>
              <w:jc w:val="center"/>
              <w:rPr>
                <w:b/>
                <w:sz w:val="24"/>
                <w:szCs w:val="24"/>
              </w:rPr>
            </w:pPr>
          </w:p>
        </w:tc>
        <w:tc>
          <w:tcPr>
            <w:tcW w:w="6304" w:type="dxa"/>
          </w:tcPr>
          <w:p w14:paraId="3B646EEF" w14:textId="21398537" w:rsidR="00EE388E" w:rsidRPr="005527D3" w:rsidRDefault="005527D3" w:rsidP="005527D3">
            <w:pPr>
              <w:shd w:val="clear" w:color="auto" w:fill="FFFFFF"/>
              <w:rPr>
                <w:rFonts w:eastAsia="Times New Roman"/>
                <w:color w:val="000000"/>
                <w:sz w:val="24"/>
                <w:szCs w:val="24"/>
              </w:rPr>
            </w:pPr>
            <w:r>
              <w:rPr>
                <w:rFonts w:eastAsia="Times New Roman"/>
                <w:color w:val="000000"/>
                <w:sz w:val="24"/>
                <w:szCs w:val="24"/>
              </w:rPr>
              <w:t xml:space="preserve">Wire brush interior basement walls. Install (paint) "Drylock"(or similar product) to waterproof basement walls. </w:t>
            </w:r>
          </w:p>
        </w:tc>
      </w:tr>
      <w:tr w:rsidR="00EE388E" w:rsidRPr="00047F1E" w14:paraId="10B31997" w14:textId="77777777" w:rsidTr="00EE388E">
        <w:trPr>
          <w:trHeight w:val="261"/>
        </w:trPr>
        <w:tc>
          <w:tcPr>
            <w:tcW w:w="10892" w:type="dxa"/>
            <w:gridSpan w:val="5"/>
            <w:shd w:val="clear" w:color="auto" w:fill="FFFFFF" w:themeFill="background1"/>
          </w:tcPr>
          <w:p w14:paraId="0E348A87" w14:textId="77777777" w:rsidR="00EE388E" w:rsidRPr="00047F1E" w:rsidRDefault="00EE388E" w:rsidP="00EE388E">
            <w:pPr>
              <w:rPr>
                <w:sz w:val="24"/>
                <w:szCs w:val="24"/>
              </w:rPr>
            </w:pPr>
            <w:r w:rsidRPr="00047F1E">
              <w:rPr>
                <w:b/>
                <w:sz w:val="24"/>
                <w:szCs w:val="24"/>
              </w:rPr>
              <w:t xml:space="preserve">          UTILITIES</w:t>
            </w:r>
          </w:p>
        </w:tc>
      </w:tr>
      <w:tr w:rsidR="00EE388E" w:rsidRPr="00047F1E" w14:paraId="08A387ED" w14:textId="77777777" w:rsidTr="00047F1E">
        <w:trPr>
          <w:trHeight w:val="850"/>
        </w:trPr>
        <w:tc>
          <w:tcPr>
            <w:tcW w:w="2263" w:type="dxa"/>
            <w:shd w:val="clear" w:color="auto" w:fill="DEEAF6" w:themeFill="accent1" w:themeFillTint="33"/>
          </w:tcPr>
          <w:p w14:paraId="41E96057" w14:textId="77777777" w:rsidR="00EE388E" w:rsidRPr="00047F1E" w:rsidRDefault="00EE388E" w:rsidP="00EE388E">
            <w:pPr>
              <w:rPr>
                <w:sz w:val="24"/>
                <w:szCs w:val="24"/>
              </w:rPr>
            </w:pPr>
            <w:r w:rsidRPr="00047F1E">
              <w:rPr>
                <w:sz w:val="24"/>
                <w:szCs w:val="24"/>
              </w:rPr>
              <w:t>Plumbing</w:t>
            </w:r>
          </w:p>
        </w:tc>
        <w:tc>
          <w:tcPr>
            <w:tcW w:w="833" w:type="dxa"/>
          </w:tcPr>
          <w:p w14:paraId="3121C312" w14:textId="77777777" w:rsidR="00EE388E" w:rsidRPr="00047F1E" w:rsidRDefault="00EE388E" w:rsidP="006465CF">
            <w:pPr>
              <w:jc w:val="center"/>
              <w:rPr>
                <w:b/>
                <w:sz w:val="24"/>
                <w:szCs w:val="24"/>
              </w:rPr>
            </w:pPr>
          </w:p>
        </w:tc>
        <w:tc>
          <w:tcPr>
            <w:tcW w:w="703" w:type="dxa"/>
          </w:tcPr>
          <w:p w14:paraId="77455EBB" w14:textId="30A04C01" w:rsidR="00EE388E" w:rsidRPr="00047F1E" w:rsidRDefault="00EE388E" w:rsidP="006465CF">
            <w:pPr>
              <w:jc w:val="center"/>
              <w:rPr>
                <w:b/>
                <w:sz w:val="24"/>
                <w:szCs w:val="24"/>
              </w:rPr>
            </w:pPr>
          </w:p>
        </w:tc>
        <w:tc>
          <w:tcPr>
            <w:tcW w:w="789" w:type="dxa"/>
          </w:tcPr>
          <w:p w14:paraId="3B5019EE" w14:textId="0FCC5335" w:rsidR="00EE388E" w:rsidRPr="00047F1E" w:rsidRDefault="00690625" w:rsidP="006465CF">
            <w:pPr>
              <w:jc w:val="center"/>
              <w:rPr>
                <w:b/>
                <w:sz w:val="24"/>
                <w:szCs w:val="24"/>
              </w:rPr>
            </w:pPr>
            <w:r>
              <w:rPr>
                <w:b/>
                <w:sz w:val="24"/>
                <w:szCs w:val="24"/>
              </w:rPr>
              <w:t>X</w:t>
            </w:r>
          </w:p>
        </w:tc>
        <w:tc>
          <w:tcPr>
            <w:tcW w:w="6304" w:type="dxa"/>
          </w:tcPr>
          <w:p w14:paraId="0AFF8BD1" w14:textId="565AC4BB" w:rsidR="006465CF" w:rsidRPr="00047F1E" w:rsidRDefault="00690625" w:rsidP="00690625">
            <w:pPr>
              <w:shd w:val="clear" w:color="auto" w:fill="FFFFFF"/>
              <w:rPr>
                <w:sz w:val="24"/>
                <w:szCs w:val="24"/>
              </w:rPr>
            </w:pPr>
            <w:r>
              <w:rPr>
                <w:rFonts w:eastAsia="Times New Roman"/>
                <w:color w:val="000000"/>
                <w:sz w:val="24"/>
                <w:szCs w:val="24"/>
              </w:rPr>
              <w:t xml:space="preserve">The pipes are the original galvanized lines with some newer PVC lines added here and there. The entire system should be </w:t>
            </w:r>
            <w:r w:rsidR="00E7280C">
              <w:rPr>
                <w:rFonts w:eastAsia="Times New Roman"/>
                <w:color w:val="000000"/>
                <w:sz w:val="24"/>
                <w:szCs w:val="24"/>
              </w:rPr>
              <w:t>replaced</w:t>
            </w:r>
            <w:r>
              <w:rPr>
                <w:rFonts w:eastAsia="Times New Roman"/>
                <w:color w:val="000000"/>
                <w:sz w:val="24"/>
                <w:szCs w:val="24"/>
              </w:rPr>
              <w:t xml:space="preserve">. Hot and cold supply lines, shut off valves, waste lines and all plumbing fixtures. New toilets, sinks, and faucets should also be installed. The hot water tanks look newer but should also be tested, replace if needed. The entire plumbing system should be pressurized and tested by a licensed plumber after installation to ensure no leaks or defects. </w:t>
            </w:r>
          </w:p>
        </w:tc>
      </w:tr>
      <w:tr w:rsidR="00EE388E" w:rsidRPr="00047F1E" w14:paraId="55B0ED90" w14:textId="77777777" w:rsidTr="00690625">
        <w:trPr>
          <w:trHeight w:val="575"/>
        </w:trPr>
        <w:tc>
          <w:tcPr>
            <w:tcW w:w="2263" w:type="dxa"/>
            <w:shd w:val="clear" w:color="auto" w:fill="DEEAF6" w:themeFill="accent1" w:themeFillTint="33"/>
          </w:tcPr>
          <w:p w14:paraId="04A24F04" w14:textId="77777777" w:rsidR="00EE388E" w:rsidRPr="00047F1E" w:rsidRDefault="00EE388E" w:rsidP="00EE388E">
            <w:pPr>
              <w:rPr>
                <w:sz w:val="24"/>
                <w:szCs w:val="24"/>
              </w:rPr>
            </w:pPr>
            <w:r w:rsidRPr="00047F1E">
              <w:rPr>
                <w:sz w:val="24"/>
                <w:szCs w:val="24"/>
              </w:rPr>
              <w:t>Heating</w:t>
            </w:r>
          </w:p>
        </w:tc>
        <w:tc>
          <w:tcPr>
            <w:tcW w:w="833" w:type="dxa"/>
          </w:tcPr>
          <w:p w14:paraId="61BDFD9B" w14:textId="77777777" w:rsidR="00EE388E" w:rsidRPr="00047F1E" w:rsidRDefault="00EE388E" w:rsidP="006465CF">
            <w:pPr>
              <w:jc w:val="center"/>
              <w:rPr>
                <w:b/>
                <w:sz w:val="24"/>
                <w:szCs w:val="24"/>
              </w:rPr>
            </w:pPr>
          </w:p>
        </w:tc>
        <w:tc>
          <w:tcPr>
            <w:tcW w:w="703" w:type="dxa"/>
          </w:tcPr>
          <w:p w14:paraId="50B70324" w14:textId="77777777" w:rsidR="00EE388E" w:rsidRPr="00047F1E" w:rsidRDefault="00EE388E" w:rsidP="006465CF">
            <w:pPr>
              <w:jc w:val="center"/>
              <w:rPr>
                <w:b/>
                <w:sz w:val="24"/>
                <w:szCs w:val="24"/>
              </w:rPr>
            </w:pPr>
          </w:p>
        </w:tc>
        <w:tc>
          <w:tcPr>
            <w:tcW w:w="789" w:type="dxa"/>
          </w:tcPr>
          <w:p w14:paraId="18006222" w14:textId="114997E1" w:rsidR="00EE388E" w:rsidRPr="00047F1E" w:rsidRDefault="006465CF" w:rsidP="006465CF">
            <w:pPr>
              <w:jc w:val="center"/>
              <w:rPr>
                <w:b/>
                <w:sz w:val="24"/>
                <w:szCs w:val="24"/>
              </w:rPr>
            </w:pPr>
            <w:r w:rsidRPr="00047F1E">
              <w:rPr>
                <w:b/>
                <w:sz w:val="24"/>
                <w:szCs w:val="24"/>
              </w:rPr>
              <w:t>X</w:t>
            </w:r>
          </w:p>
        </w:tc>
        <w:tc>
          <w:tcPr>
            <w:tcW w:w="6304" w:type="dxa"/>
          </w:tcPr>
          <w:p w14:paraId="54870E85" w14:textId="06D47749" w:rsidR="00690625" w:rsidRDefault="00690625" w:rsidP="00690625">
            <w:pPr>
              <w:shd w:val="clear" w:color="auto" w:fill="FFFFFF"/>
              <w:rPr>
                <w:rFonts w:eastAsia="Times New Roman"/>
                <w:color w:val="000000"/>
                <w:sz w:val="24"/>
                <w:szCs w:val="24"/>
              </w:rPr>
            </w:pPr>
            <w:r>
              <w:rPr>
                <w:rFonts w:eastAsia="Times New Roman"/>
                <w:color w:val="000000"/>
                <w:sz w:val="24"/>
                <w:szCs w:val="24"/>
              </w:rPr>
              <w:t xml:space="preserve"> Currently, the only heat source for each apartment is a single gas operated central radiant heater in each apartment.</w:t>
            </w:r>
          </w:p>
          <w:p w14:paraId="61C174F6" w14:textId="74994BD9" w:rsidR="006465CF" w:rsidRPr="00E7280C" w:rsidRDefault="00690625" w:rsidP="00E7280C">
            <w:pPr>
              <w:shd w:val="clear" w:color="auto" w:fill="FFFFFF"/>
              <w:rPr>
                <w:rFonts w:eastAsia="Times New Roman"/>
                <w:color w:val="000000"/>
                <w:sz w:val="24"/>
                <w:szCs w:val="24"/>
              </w:rPr>
            </w:pPr>
            <w:r>
              <w:rPr>
                <w:rFonts w:eastAsia="Times New Roman"/>
                <w:color w:val="000000"/>
                <w:sz w:val="24"/>
                <w:szCs w:val="24"/>
              </w:rPr>
              <w:t>The new owner will have to decide on which new heat source is economically feasible for them: install forced hot air which would include all new venting &amp; ductwork, or install all new electric baseboard heat to each room.</w:t>
            </w:r>
          </w:p>
        </w:tc>
      </w:tr>
      <w:tr w:rsidR="00EE388E" w:rsidRPr="00047F1E" w14:paraId="2C36C669" w14:textId="77777777" w:rsidTr="00047F1E">
        <w:trPr>
          <w:trHeight w:val="895"/>
        </w:trPr>
        <w:tc>
          <w:tcPr>
            <w:tcW w:w="2263" w:type="dxa"/>
            <w:shd w:val="clear" w:color="auto" w:fill="DEEAF6" w:themeFill="accent1" w:themeFillTint="33"/>
          </w:tcPr>
          <w:p w14:paraId="7F96923D" w14:textId="77777777" w:rsidR="00EE388E" w:rsidRPr="00047F1E" w:rsidRDefault="00EE388E" w:rsidP="00EE388E">
            <w:pPr>
              <w:rPr>
                <w:sz w:val="24"/>
                <w:szCs w:val="24"/>
              </w:rPr>
            </w:pPr>
            <w:r w:rsidRPr="00047F1E">
              <w:rPr>
                <w:sz w:val="24"/>
                <w:szCs w:val="24"/>
              </w:rPr>
              <w:t>Electrical</w:t>
            </w:r>
          </w:p>
        </w:tc>
        <w:tc>
          <w:tcPr>
            <w:tcW w:w="833" w:type="dxa"/>
          </w:tcPr>
          <w:p w14:paraId="4E7521B3" w14:textId="77777777" w:rsidR="00EE388E" w:rsidRPr="00047F1E" w:rsidRDefault="00EE388E" w:rsidP="006465CF">
            <w:pPr>
              <w:jc w:val="center"/>
              <w:rPr>
                <w:b/>
                <w:sz w:val="24"/>
                <w:szCs w:val="24"/>
              </w:rPr>
            </w:pPr>
          </w:p>
        </w:tc>
        <w:tc>
          <w:tcPr>
            <w:tcW w:w="703" w:type="dxa"/>
          </w:tcPr>
          <w:p w14:paraId="7E9AAD76" w14:textId="647708E5" w:rsidR="00EE388E" w:rsidRPr="00047F1E" w:rsidRDefault="006465CF" w:rsidP="006465CF">
            <w:pPr>
              <w:jc w:val="center"/>
              <w:rPr>
                <w:b/>
                <w:sz w:val="24"/>
                <w:szCs w:val="24"/>
              </w:rPr>
            </w:pPr>
            <w:r w:rsidRPr="00047F1E">
              <w:rPr>
                <w:b/>
                <w:sz w:val="24"/>
                <w:szCs w:val="24"/>
              </w:rPr>
              <w:t>X</w:t>
            </w:r>
          </w:p>
        </w:tc>
        <w:tc>
          <w:tcPr>
            <w:tcW w:w="789" w:type="dxa"/>
          </w:tcPr>
          <w:p w14:paraId="0EFD751E" w14:textId="77777777" w:rsidR="00EE388E" w:rsidRPr="00047F1E" w:rsidRDefault="00EE388E" w:rsidP="006465CF">
            <w:pPr>
              <w:jc w:val="center"/>
              <w:rPr>
                <w:b/>
                <w:sz w:val="24"/>
                <w:szCs w:val="24"/>
              </w:rPr>
            </w:pPr>
          </w:p>
        </w:tc>
        <w:tc>
          <w:tcPr>
            <w:tcW w:w="6304" w:type="dxa"/>
          </w:tcPr>
          <w:p w14:paraId="2C82AD15" w14:textId="027BE655" w:rsidR="006465CF" w:rsidRPr="005527D3" w:rsidRDefault="00690625" w:rsidP="005527D3">
            <w:pPr>
              <w:shd w:val="clear" w:color="auto" w:fill="FFFFFF"/>
              <w:rPr>
                <w:rFonts w:eastAsia="Times New Roman"/>
                <w:color w:val="000000"/>
                <w:sz w:val="24"/>
                <w:szCs w:val="24"/>
              </w:rPr>
            </w:pPr>
            <w:r>
              <w:rPr>
                <w:rFonts w:eastAsia="Times New Roman"/>
                <w:color w:val="000000"/>
                <w:sz w:val="24"/>
                <w:szCs w:val="24"/>
              </w:rPr>
              <w:t xml:space="preserve">Entire electrical system should be inspected by a licensed electrician to make sure system is working properly and that there are no other code violations. </w:t>
            </w:r>
            <w:r w:rsidR="005527D3">
              <w:rPr>
                <w:rFonts w:eastAsia="Times New Roman"/>
                <w:color w:val="000000"/>
                <w:sz w:val="24"/>
                <w:szCs w:val="24"/>
              </w:rPr>
              <w:t>The electrical panel is newer with breakers.</w:t>
            </w:r>
            <w:r>
              <w:rPr>
                <w:rFonts w:eastAsia="Times New Roman"/>
                <w:color w:val="000000"/>
                <w:sz w:val="24"/>
                <w:szCs w:val="24"/>
              </w:rPr>
              <w:t xml:space="preserve"> </w:t>
            </w:r>
            <w:r w:rsidR="005527D3">
              <w:rPr>
                <w:rFonts w:eastAsia="Times New Roman"/>
                <w:color w:val="000000"/>
                <w:sz w:val="24"/>
                <w:szCs w:val="24"/>
              </w:rPr>
              <w:t>An outlet needs to be installed in the kitchen wall behind where the refrigerator goes.</w:t>
            </w:r>
            <w:r w:rsidR="00E7280C">
              <w:rPr>
                <w:rFonts w:eastAsia="Times New Roman"/>
                <w:color w:val="000000"/>
                <w:sz w:val="24"/>
                <w:szCs w:val="24"/>
              </w:rPr>
              <w:t xml:space="preserve"> Additional outlets added to each room.</w:t>
            </w:r>
          </w:p>
        </w:tc>
      </w:tr>
      <w:tr w:rsidR="00EE388E" w:rsidRPr="00047F1E" w14:paraId="13F36B72" w14:textId="77777777" w:rsidTr="00EE388E">
        <w:trPr>
          <w:trHeight w:val="60"/>
        </w:trPr>
        <w:tc>
          <w:tcPr>
            <w:tcW w:w="10892" w:type="dxa"/>
            <w:gridSpan w:val="5"/>
            <w:shd w:val="clear" w:color="auto" w:fill="FFFFFF" w:themeFill="background1"/>
          </w:tcPr>
          <w:p w14:paraId="4C66846F" w14:textId="77777777" w:rsidR="00EE388E" w:rsidRPr="00047F1E" w:rsidRDefault="00EE388E" w:rsidP="00EE388E">
            <w:pPr>
              <w:rPr>
                <w:b/>
                <w:sz w:val="24"/>
                <w:szCs w:val="24"/>
              </w:rPr>
            </w:pPr>
            <w:r w:rsidRPr="00047F1E">
              <w:rPr>
                <w:b/>
                <w:sz w:val="24"/>
                <w:szCs w:val="24"/>
              </w:rPr>
              <w:t>CODE ENFORCEMENT</w:t>
            </w:r>
          </w:p>
        </w:tc>
      </w:tr>
      <w:tr w:rsidR="00EE388E" w:rsidRPr="00047F1E" w14:paraId="7FEB776E" w14:textId="77777777" w:rsidTr="00047F1E">
        <w:trPr>
          <w:trHeight w:val="697"/>
        </w:trPr>
        <w:tc>
          <w:tcPr>
            <w:tcW w:w="2263" w:type="dxa"/>
            <w:shd w:val="clear" w:color="auto" w:fill="FF8989"/>
          </w:tcPr>
          <w:p w14:paraId="7C6DB513" w14:textId="77777777" w:rsidR="00EE388E" w:rsidRPr="00047F1E" w:rsidRDefault="00EE388E" w:rsidP="00EE388E">
            <w:pPr>
              <w:jc w:val="center"/>
              <w:rPr>
                <w:b/>
                <w:sz w:val="24"/>
                <w:szCs w:val="24"/>
              </w:rPr>
            </w:pPr>
          </w:p>
          <w:p w14:paraId="17C890BE" w14:textId="77777777" w:rsidR="00EE388E" w:rsidRPr="00047F1E" w:rsidRDefault="00EE388E" w:rsidP="00EE388E">
            <w:pPr>
              <w:jc w:val="center"/>
              <w:rPr>
                <w:b/>
                <w:sz w:val="24"/>
                <w:szCs w:val="24"/>
              </w:rPr>
            </w:pPr>
            <w:r w:rsidRPr="00047F1E">
              <w:rPr>
                <w:b/>
                <w:sz w:val="24"/>
                <w:szCs w:val="24"/>
              </w:rPr>
              <w:t>VIOLATIONS</w:t>
            </w:r>
          </w:p>
          <w:p w14:paraId="04657FCD" w14:textId="77777777" w:rsidR="00EE388E" w:rsidRPr="00047F1E" w:rsidRDefault="00EE388E" w:rsidP="00EE388E">
            <w:pPr>
              <w:jc w:val="center"/>
              <w:rPr>
                <w:b/>
                <w:sz w:val="24"/>
                <w:szCs w:val="24"/>
              </w:rPr>
            </w:pPr>
          </w:p>
        </w:tc>
        <w:tc>
          <w:tcPr>
            <w:tcW w:w="2325" w:type="dxa"/>
            <w:gridSpan w:val="3"/>
          </w:tcPr>
          <w:p w14:paraId="44E4867B" w14:textId="4BB8E98E" w:rsidR="00EE388E" w:rsidRPr="00047F1E" w:rsidRDefault="006465CF" w:rsidP="00EE388E">
            <w:pPr>
              <w:jc w:val="center"/>
              <w:rPr>
                <w:b/>
                <w:i/>
                <w:sz w:val="24"/>
                <w:szCs w:val="24"/>
              </w:rPr>
            </w:pPr>
            <w:r w:rsidRPr="00047F1E">
              <w:rPr>
                <w:b/>
                <w:i/>
                <w:noProof/>
                <w:sz w:val="24"/>
                <w:szCs w:val="24"/>
              </w:rPr>
              <mc:AlternateContent>
                <mc:Choice Requires="wps">
                  <w:drawing>
                    <wp:anchor distT="0" distB="0" distL="114300" distR="114300" simplePos="0" relativeHeight="251660288" behindDoc="0" locked="0" layoutInCell="1" allowOverlap="1" wp14:anchorId="7497D8B5" wp14:editId="54BC4CC4">
                      <wp:simplePos x="0" y="0"/>
                      <wp:positionH relativeFrom="column">
                        <wp:posOffset>99060</wp:posOffset>
                      </wp:positionH>
                      <wp:positionV relativeFrom="paragraph">
                        <wp:posOffset>81280</wp:posOffset>
                      </wp:positionV>
                      <wp:extent cx="414997" cy="351693"/>
                      <wp:effectExtent l="19050" t="19050" r="42545" b="29845"/>
                      <wp:wrapNone/>
                      <wp:docPr id="3" name="Oval 3"/>
                      <wp:cNvGraphicFramePr/>
                      <a:graphic xmlns:a="http://schemas.openxmlformats.org/drawingml/2006/main">
                        <a:graphicData uri="http://schemas.microsoft.com/office/word/2010/wordprocessingShape">
                          <wps:wsp>
                            <wps:cNvSpPr/>
                            <wps:spPr>
                              <a:xfrm>
                                <a:off x="0" y="0"/>
                                <a:ext cx="414997" cy="351693"/>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96F10" id="Oval 3" o:spid="_x0000_s1026" style="position:absolute;margin-left:7.8pt;margin-top:6.4pt;width:32.7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" filled="f" strokecolor="red" strokeweight="4.5pt">
                      <v:stroke joinstyle="miter"/>
                    </v:oval>
                  </w:pict>
                </mc:Fallback>
              </mc:AlternateContent>
            </w:r>
          </w:p>
          <w:p w14:paraId="0E080091" w14:textId="36829C74" w:rsidR="00EE388E" w:rsidRPr="00047F1E" w:rsidRDefault="00EE388E" w:rsidP="00EE388E">
            <w:pPr>
              <w:jc w:val="center"/>
              <w:rPr>
                <w:b/>
                <w:i/>
                <w:sz w:val="24"/>
                <w:szCs w:val="24"/>
              </w:rPr>
            </w:pPr>
            <w:r w:rsidRPr="00047F1E">
              <w:rPr>
                <w:b/>
                <w:i/>
                <w:sz w:val="24"/>
                <w:szCs w:val="24"/>
              </w:rPr>
              <w:t xml:space="preserve">YES     </w:t>
            </w:r>
            <w:r w:rsidRPr="00047F1E">
              <w:rPr>
                <w:b/>
                <w:sz w:val="24"/>
                <w:szCs w:val="24"/>
              </w:rPr>
              <w:t xml:space="preserve"> or</w:t>
            </w:r>
            <w:r w:rsidRPr="00047F1E">
              <w:rPr>
                <w:b/>
                <w:i/>
                <w:sz w:val="24"/>
                <w:szCs w:val="24"/>
              </w:rPr>
              <w:t xml:space="preserve">      NO</w:t>
            </w:r>
          </w:p>
        </w:tc>
        <w:tc>
          <w:tcPr>
            <w:tcW w:w="6304" w:type="dxa"/>
          </w:tcPr>
          <w:p w14:paraId="640A7305" w14:textId="75CE1BC3" w:rsidR="00EE388E" w:rsidRPr="00047F1E" w:rsidRDefault="00690625" w:rsidP="00EE388E">
            <w:pPr>
              <w:rPr>
                <w:sz w:val="24"/>
                <w:szCs w:val="24"/>
              </w:rPr>
            </w:pPr>
            <w:r>
              <w:rPr>
                <w:sz w:val="24"/>
                <w:szCs w:val="24"/>
              </w:rPr>
              <w:t>Electrical – install</w:t>
            </w:r>
            <w:r w:rsidR="00606AF5" w:rsidRPr="00047F1E">
              <w:rPr>
                <w:sz w:val="24"/>
                <w:szCs w:val="24"/>
              </w:rPr>
              <w:t xml:space="preserve"> smoke/carbon monoxide detectors and GFCI outlets</w:t>
            </w:r>
            <w:r w:rsidR="005527D3">
              <w:rPr>
                <w:sz w:val="24"/>
                <w:szCs w:val="24"/>
              </w:rPr>
              <w:t xml:space="preserve">, replace missing outlet </w:t>
            </w:r>
            <w:r>
              <w:rPr>
                <w:sz w:val="24"/>
                <w:szCs w:val="24"/>
              </w:rPr>
              <w:t xml:space="preserve">and light switch </w:t>
            </w:r>
            <w:r w:rsidR="005527D3">
              <w:rPr>
                <w:sz w:val="24"/>
                <w:szCs w:val="24"/>
              </w:rPr>
              <w:t>covers</w:t>
            </w:r>
            <w:r w:rsidR="00E7280C">
              <w:rPr>
                <w:sz w:val="24"/>
                <w:szCs w:val="24"/>
              </w:rPr>
              <w:t>, additional outlets in each room to bring into compliance.</w:t>
            </w:r>
          </w:p>
        </w:tc>
      </w:tr>
    </w:tbl>
    <w:p w14:paraId="63DDB337" w14:textId="30F3CE40" w:rsidR="006D124E" w:rsidRDefault="006D124E" w:rsidP="00EE388E">
      <w:pPr>
        <w:rPr>
          <w:sz w:val="24"/>
          <w:szCs w:val="24"/>
        </w:rPr>
      </w:pPr>
    </w:p>
    <w:p w14:paraId="5A2BA44D" w14:textId="77777777" w:rsidR="00004061" w:rsidRDefault="00004061" w:rsidP="00004061">
      <w:pPr>
        <w:jc w:val="center"/>
        <w:rPr>
          <w:b/>
          <w:sz w:val="28"/>
          <w:szCs w:val="28"/>
        </w:rPr>
      </w:pPr>
      <w:bookmarkStart w:id="0" w:name="_GoBack"/>
      <w:r>
        <w:rPr>
          <w:b/>
          <w:sz w:val="28"/>
          <w:szCs w:val="28"/>
        </w:rPr>
        <w:t xml:space="preserve">Please Note: THIS IS NOT AN INSPECTION REPORT. </w:t>
      </w:r>
    </w:p>
    <w:p w14:paraId="0BECD395" w14:textId="2EF4A7E2" w:rsidR="00E7280C" w:rsidRPr="00E7280C" w:rsidRDefault="00004061" w:rsidP="00E7280C">
      <w:pPr>
        <w:jc w:val="center"/>
        <w:rPr>
          <w:b/>
          <w:sz w:val="28"/>
          <w:szCs w:val="28"/>
        </w:rPr>
      </w:pPr>
      <w:r>
        <w:rPr>
          <w:b/>
          <w:sz w:val="28"/>
          <w:szCs w:val="28"/>
        </w:rPr>
        <w:t>A home inspection prior to purchase by a licensed professional is strongly encouraged.</w:t>
      </w:r>
    </w:p>
    <w:p w14:paraId="40F544A1" w14:textId="77777777" w:rsidR="00E7280C" w:rsidRPr="00E7280C" w:rsidRDefault="00E7280C" w:rsidP="00E7280C">
      <w:pPr>
        <w:jc w:val="center"/>
        <w:rPr>
          <w:rFonts w:ascii="Calibri" w:hAnsi="Calibri" w:cs="Calibri"/>
          <w:i/>
          <w:iCs/>
          <w:sz w:val="24"/>
          <w:szCs w:val="24"/>
        </w:rPr>
      </w:pPr>
      <w:r w:rsidRPr="00E7280C">
        <w:rPr>
          <w:rFonts w:ascii="Calibri" w:hAnsi="Calibri" w:cs="Calibri"/>
          <w:sz w:val="24"/>
          <w:szCs w:val="24"/>
        </w:rPr>
        <w:t xml:space="preserve">This document is intended to inform potential purchasers of the minimum scope of work required to bring the property back to habitable condition. </w:t>
      </w:r>
      <w:r w:rsidRPr="00E7280C">
        <w:rPr>
          <w:rFonts w:ascii="Calibri" w:hAnsi="Calibri" w:cs="Calibri"/>
          <w:i/>
          <w:iCs/>
          <w:sz w:val="24"/>
          <w:szCs w:val="24"/>
        </w:rPr>
        <w:t>Successful purchase proposals will reflect repairs/renovations which will elevate the home’s appearance and livability beyond the minimum scope of work.</w:t>
      </w:r>
    </w:p>
    <w:p w14:paraId="1C56A26B" w14:textId="77777777" w:rsidR="00E7280C" w:rsidRPr="00E7280C" w:rsidRDefault="00E7280C" w:rsidP="00E7280C">
      <w:pPr>
        <w:jc w:val="center"/>
        <w:rPr>
          <w:rFonts w:ascii="Calibri" w:hAnsi="Calibri" w:cs="Calibri"/>
          <w:sz w:val="24"/>
          <w:szCs w:val="24"/>
        </w:rPr>
      </w:pPr>
    </w:p>
    <w:p w14:paraId="4B87AC36" w14:textId="53C647A8" w:rsidR="00E7280C" w:rsidRDefault="00E7280C" w:rsidP="00E7280C">
      <w:pPr>
        <w:jc w:val="center"/>
        <w:rPr>
          <w:rFonts w:ascii="Calibri" w:hAnsi="Calibri" w:cs="Calibri"/>
          <w:sz w:val="24"/>
          <w:szCs w:val="24"/>
        </w:rPr>
      </w:pPr>
      <w:r w:rsidRPr="00E7280C">
        <w:rPr>
          <w:rFonts w:ascii="Calibri" w:hAnsi="Calibri" w:cs="Calibri"/>
          <w:sz w:val="24"/>
          <w:szCs w:val="24"/>
        </w:rPr>
        <w:t>Please be aware that since this home was built prior to 1978, the property may contain lead paint, which can be extremely hazardous, especially to children under 7 years old.</w:t>
      </w:r>
    </w:p>
    <w:p w14:paraId="78B7DCF5" w14:textId="77777777" w:rsidR="00E7280C" w:rsidRPr="00E7280C" w:rsidRDefault="00E7280C" w:rsidP="00E7280C">
      <w:pPr>
        <w:jc w:val="center"/>
        <w:rPr>
          <w:rFonts w:ascii="Calibri" w:hAnsi="Calibri" w:cs="Calibri"/>
          <w:sz w:val="24"/>
          <w:szCs w:val="24"/>
        </w:rPr>
      </w:pPr>
    </w:p>
    <w:p w14:paraId="143C2FDD" w14:textId="66139CF7" w:rsidR="00004061" w:rsidRPr="00E7280C" w:rsidRDefault="00E7280C" w:rsidP="00E7280C">
      <w:pPr>
        <w:jc w:val="center"/>
        <w:rPr>
          <w:rFonts w:ascii="Calibri" w:hAnsi="Calibri" w:cs="Calibri"/>
          <w:sz w:val="24"/>
          <w:szCs w:val="24"/>
        </w:rPr>
      </w:pPr>
      <w:r w:rsidRPr="00E7280C">
        <w:rPr>
          <w:rFonts w:ascii="Calibri" w:hAnsi="Calibri" w:cs="Calibri"/>
          <w:i/>
          <w:iCs/>
          <w:sz w:val="24"/>
          <w:szCs w:val="24"/>
        </w:rPr>
        <w:t>The seller and their real estate agents make no representation as to the condition of the property. </w:t>
      </w:r>
      <w:r w:rsidRPr="00E7280C">
        <w:rPr>
          <w:rFonts w:ascii="Calibri" w:hAnsi="Calibri" w:cs="Calibri"/>
          <w:sz w:val="24"/>
          <w:szCs w:val="24"/>
        </w:rPr>
        <w:t xml:space="preserve">All purchasers are encouraged to have the property inspected by a licensed professional prior to purchase. </w:t>
      </w:r>
      <w:bookmarkEnd w:id="0"/>
    </w:p>
    <w:sectPr w:rsidR="00004061" w:rsidRPr="00E7280C" w:rsidSect="00492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2B"/>
    <w:multiLevelType w:val="hybridMultilevel"/>
    <w:tmpl w:val="88D0014A"/>
    <w:lvl w:ilvl="0" w:tplc="91F871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5A15"/>
    <w:multiLevelType w:val="hybridMultilevel"/>
    <w:tmpl w:val="39BEB7CC"/>
    <w:lvl w:ilvl="0" w:tplc="D3F4EF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C2E94"/>
    <w:multiLevelType w:val="hybridMultilevel"/>
    <w:tmpl w:val="55EE1D1A"/>
    <w:lvl w:ilvl="0" w:tplc="FFFFFFFF">
      <w:start w:val="17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B33A5E"/>
    <w:multiLevelType w:val="hybridMultilevel"/>
    <w:tmpl w:val="DDE65C34"/>
    <w:lvl w:ilvl="0" w:tplc="5D3882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702A"/>
    <w:multiLevelType w:val="hybridMultilevel"/>
    <w:tmpl w:val="A0DC9D5E"/>
    <w:lvl w:ilvl="0" w:tplc="2F1CD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A0"/>
    <w:rsid w:val="00000733"/>
    <w:rsid w:val="00004061"/>
    <w:rsid w:val="00017AEB"/>
    <w:rsid w:val="0002700B"/>
    <w:rsid w:val="00037D8A"/>
    <w:rsid w:val="00047F1E"/>
    <w:rsid w:val="0005278B"/>
    <w:rsid w:val="000663C5"/>
    <w:rsid w:val="00096E96"/>
    <w:rsid w:val="000B41B4"/>
    <w:rsid w:val="000B50D5"/>
    <w:rsid w:val="000C0438"/>
    <w:rsid w:val="000C3705"/>
    <w:rsid w:val="000D0FB4"/>
    <w:rsid w:val="000E4C16"/>
    <w:rsid w:val="000E70F4"/>
    <w:rsid w:val="000F5B12"/>
    <w:rsid w:val="000F6B9F"/>
    <w:rsid w:val="000F6BD7"/>
    <w:rsid w:val="001002CC"/>
    <w:rsid w:val="00102625"/>
    <w:rsid w:val="00112493"/>
    <w:rsid w:val="00122E5B"/>
    <w:rsid w:val="0012318F"/>
    <w:rsid w:val="001246A9"/>
    <w:rsid w:val="001317C6"/>
    <w:rsid w:val="00134AF4"/>
    <w:rsid w:val="001358C2"/>
    <w:rsid w:val="00136744"/>
    <w:rsid w:val="0013737B"/>
    <w:rsid w:val="001641E6"/>
    <w:rsid w:val="0016707D"/>
    <w:rsid w:val="001711BF"/>
    <w:rsid w:val="00171791"/>
    <w:rsid w:val="00186794"/>
    <w:rsid w:val="001901FF"/>
    <w:rsid w:val="00194C72"/>
    <w:rsid w:val="00195591"/>
    <w:rsid w:val="00195758"/>
    <w:rsid w:val="001A0B9B"/>
    <w:rsid w:val="001A1148"/>
    <w:rsid w:val="001A2F76"/>
    <w:rsid w:val="001A422E"/>
    <w:rsid w:val="001A74F0"/>
    <w:rsid w:val="001B0783"/>
    <w:rsid w:val="001C30F2"/>
    <w:rsid w:val="001D2182"/>
    <w:rsid w:val="001D2B24"/>
    <w:rsid w:val="001E04D4"/>
    <w:rsid w:val="001E128F"/>
    <w:rsid w:val="001E2BA9"/>
    <w:rsid w:val="001E65C8"/>
    <w:rsid w:val="001F221F"/>
    <w:rsid w:val="001F36AB"/>
    <w:rsid w:val="0020474B"/>
    <w:rsid w:val="002055BB"/>
    <w:rsid w:val="0023058A"/>
    <w:rsid w:val="0023229A"/>
    <w:rsid w:val="00232679"/>
    <w:rsid w:val="00233EB9"/>
    <w:rsid w:val="002467B2"/>
    <w:rsid w:val="002520D2"/>
    <w:rsid w:val="0025507C"/>
    <w:rsid w:val="002560F2"/>
    <w:rsid w:val="00275FAB"/>
    <w:rsid w:val="0029453F"/>
    <w:rsid w:val="002A0A1B"/>
    <w:rsid w:val="002A65D9"/>
    <w:rsid w:val="002A6BBD"/>
    <w:rsid w:val="002D35CA"/>
    <w:rsid w:val="002D7424"/>
    <w:rsid w:val="002E2FBD"/>
    <w:rsid w:val="002F44EE"/>
    <w:rsid w:val="00311B1F"/>
    <w:rsid w:val="00313B36"/>
    <w:rsid w:val="003162BD"/>
    <w:rsid w:val="00326A21"/>
    <w:rsid w:val="00330AB5"/>
    <w:rsid w:val="00334E44"/>
    <w:rsid w:val="003372DB"/>
    <w:rsid w:val="00340983"/>
    <w:rsid w:val="00345F15"/>
    <w:rsid w:val="00346196"/>
    <w:rsid w:val="003558E9"/>
    <w:rsid w:val="00355A0B"/>
    <w:rsid w:val="00363076"/>
    <w:rsid w:val="003664B8"/>
    <w:rsid w:val="00375274"/>
    <w:rsid w:val="00377F4F"/>
    <w:rsid w:val="00380384"/>
    <w:rsid w:val="00382FEB"/>
    <w:rsid w:val="003838D2"/>
    <w:rsid w:val="003907D0"/>
    <w:rsid w:val="003941CF"/>
    <w:rsid w:val="00394395"/>
    <w:rsid w:val="00395B9B"/>
    <w:rsid w:val="003970B2"/>
    <w:rsid w:val="003A0386"/>
    <w:rsid w:val="003C6FFE"/>
    <w:rsid w:val="003E06CB"/>
    <w:rsid w:val="003E1ED4"/>
    <w:rsid w:val="003E4D76"/>
    <w:rsid w:val="003F7FE0"/>
    <w:rsid w:val="0040129C"/>
    <w:rsid w:val="00407ECD"/>
    <w:rsid w:val="00411415"/>
    <w:rsid w:val="00412937"/>
    <w:rsid w:val="004136B3"/>
    <w:rsid w:val="004146EB"/>
    <w:rsid w:val="0043536A"/>
    <w:rsid w:val="0044031D"/>
    <w:rsid w:val="00444144"/>
    <w:rsid w:val="00444CE7"/>
    <w:rsid w:val="0045680A"/>
    <w:rsid w:val="00457AD7"/>
    <w:rsid w:val="0046198A"/>
    <w:rsid w:val="004764EE"/>
    <w:rsid w:val="00492513"/>
    <w:rsid w:val="004A6B8B"/>
    <w:rsid w:val="004B3586"/>
    <w:rsid w:val="004D2C7F"/>
    <w:rsid w:val="004E10DE"/>
    <w:rsid w:val="004E1224"/>
    <w:rsid w:val="004F6775"/>
    <w:rsid w:val="00515250"/>
    <w:rsid w:val="00520CE3"/>
    <w:rsid w:val="00527D7D"/>
    <w:rsid w:val="00527EBA"/>
    <w:rsid w:val="0053180C"/>
    <w:rsid w:val="00533F8D"/>
    <w:rsid w:val="00537B5F"/>
    <w:rsid w:val="005527D3"/>
    <w:rsid w:val="00562263"/>
    <w:rsid w:val="0058159E"/>
    <w:rsid w:val="00582D71"/>
    <w:rsid w:val="00591161"/>
    <w:rsid w:val="00591A34"/>
    <w:rsid w:val="005A4495"/>
    <w:rsid w:val="005B0DD4"/>
    <w:rsid w:val="005B4587"/>
    <w:rsid w:val="005C76E0"/>
    <w:rsid w:val="005E18CA"/>
    <w:rsid w:val="005E1B07"/>
    <w:rsid w:val="005F38A1"/>
    <w:rsid w:val="005F4A6C"/>
    <w:rsid w:val="00601114"/>
    <w:rsid w:val="00602E8B"/>
    <w:rsid w:val="00606AF5"/>
    <w:rsid w:val="00614FE9"/>
    <w:rsid w:val="00616EAF"/>
    <w:rsid w:val="00616FCA"/>
    <w:rsid w:val="00620DC0"/>
    <w:rsid w:val="00623EE9"/>
    <w:rsid w:val="00626C13"/>
    <w:rsid w:val="0064158B"/>
    <w:rsid w:val="006465CF"/>
    <w:rsid w:val="00647C44"/>
    <w:rsid w:val="00662BF6"/>
    <w:rsid w:val="00667B3A"/>
    <w:rsid w:val="006723DB"/>
    <w:rsid w:val="00675234"/>
    <w:rsid w:val="00676470"/>
    <w:rsid w:val="00686486"/>
    <w:rsid w:val="00690625"/>
    <w:rsid w:val="006967E6"/>
    <w:rsid w:val="006A3964"/>
    <w:rsid w:val="006C45CC"/>
    <w:rsid w:val="006D124E"/>
    <w:rsid w:val="006E0BE0"/>
    <w:rsid w:val="006E5C4D"/>
    <w:rsid w:val="006E68AF"/>
    <w:rsid w:val="006E7516"/>
    <w:rsid w:val="006F2B9E"/>
    <w:rsid w:val="006F5572"/>
    <w:rsid w:val="006F6409"/>
    <w:rsid w:val="00701907"/>
    <w:rsid w:val="0070458B"/>
    <w:rsid w:val="0070530A"/>
    <w:rsid w:val="00733795"/>
    <w:rsid w:val="0074343D"/>
    <w:rsid w:val="00774585"/>
    <w:rsid w:val="00780517"/>
    <w:rsid w:val="00793D02"/>
    <w:rsid w:val="00793D16"/>
    <w:rsid w:val="0079604A"/>
    <w:rsid w:val="007A599A"/>
    <w:rsid w:val="007D3143"/>
    <w:rsid w:val="007D403A"/>
    <w:rsid w:val="007E4EA4"/>
    <w:rsid w:val="007E59BB"/>
    <w:rsid w:val="007E6FEF"/>
    <w:rsid w:val="007F41FA"/>
    <w:rsid w:val="008012DB"/>
    <w:rsid w:val="008047CD"/>
    <w:rsid w:val="00817E17"/>
    <w:rsid w:val="00823ABD"/>
    <w:rsid w:val="00846CFB"/>
    <w:rsid w:val="00847B1B"/>
    <w:rsid w:val="00856284"/>
    <w:rsid w:val="00857268"/>
    <w:rsid w:val="00857EF3"/>
    <w:rsid w:val="00867829"/>
    <w:rsid w:val="00873374"/>
    <w:rsid w:val="00874CF5"/>
    <w:rsid w:val="00880C22"/>
    <w:rsid w:val="008944F9"/>
    <w:rsid w:val="00894B32"/>
    <w:rsid w:val="008969D2"/>
    <w:rsid w:val="008A144A"/>
    <w:rsid w:val="008A307E"/>
    <w:rsid w:val="008B4A13"/>
    <w:rsid w:val="008B6B71"/>
    <w:rsid w:val="008C3E91"/>
    <w:rsid w:val="008D08CE"/>
    <w:rsid w:val="008E0DC9"/>
    <w:rsid w:val="009067ED"/>
    <w:rsid w:val="00912FF9"/>
    <w:rsid w:val="00913A1E"/>
    <w:rsid w:val="00921133"/>
    <w:rsid w:val="009317FB"/>
    <w:rsid w:val="00933939"/>
    <w:rsid w:val="00946879"/>
    <w:rsid w:val="0095615C"/>
    <w:rsid w:val="00982DF7"/>
    <w:rsid w:val="009907DC"/>
    <w:rsid w:val="00997803"/>
    <w:rsid w:val="009A13D3"/>
    <w:rsid w:val="009A4901"/>
    <w:rsid w:val="009B0954"/>
    <w:rsid w:val="009B2024"/>
    <w:rsid w:val="009C45B2"/>
    <w:rsid w:val="009C5D94"/>
    <w:rsid w:val="009E0F38"/>
    <w:rsid w:val="009E3112"/>
    <w:rsid w:val="009E50B9"/>
    <w:rsid w:val="009F7BC9"/>
    <w:rsid w:val="00A02A21"/>
    <w:rsid w:val="00A049E0"/>
    <w:rsid w:val="00A052CA"/>
    <w:rsid w:val="00A20396"/>
    <w:rsid w:val="00A25D6D"/>
    <w:rsid w:val="00A279AA"/>
    <w:rsid w:val="00A33E56"/>
    <w:rsid w:val="00A3713D"/>
    <w:rsid w:val="00A463BA"/>
    <w:rsid w:val="00A5179E"/>
    <w:rsid w:val="00A53BF1"/>
    <w:rsid w:val="00A55B68"/>
    <w:rsid w:val="00A5741B"/>
    <w:rsid w:val="00A66BF0"/>
    <w:rsid w:val="00A742E7"/>
    <w:rsid w:val="00A82D4B"/>
    <w:rsid w:val="00A848A0"/>
    <w:rsid w:val="00A867A5"/>
    <w:rsid w:val="00AA68A4"/>
    <w:rsid w:val="00AC69AB"/>
    <w:rsid w:val="00AD2D14"/>
    <w:rsid w:val="00AE4BB4"/>
    <w:rsid w:val="00AE6724"/>
    <w:rsid w:val="00B04F96"/>
    <w:rsid w:val="00B16B6A"/>
    <w:rsid w:val="00B22CA7"/>
    <w:rsid w:val="00B24BE0"/>
    <w:rsid w:val="00B42C77"/>
    <w:rsid w:val="00B43875"/>
    <w:rsid w:val="00B44B82"/>
    <w:rsid w:val="00B50A84"/>
    <w:rsid w:val="00B52ABE"/>
    <w:rsid w:val="00B71962"/>
    <w:rsid w:val="00BA12D2"/>
    <w:rsid w:val="00BA212D"/>
    <w:rsid w:val="00BA445D"/>
    <w:rsid w:val="00BB5E11"/>
    <w:rsid w:val="00BB6506"/>
    <w:rsid w:val="00BC32A6"/>
    <w:rsid w:val="00BC793A"/>
    <w:rsid w:val="00BD0EA4"/>
    <w:rsid w:val="00BD1F66"/>
    <w:rsid w:val="00BD261E"/>
    <w:rsid w:val="00BD4389"/>
    <w:rsid w:val="00BE0033"/>
    <w:rsid w:val="00BE17B6"/>
    <w:rsid w:val="00BE6A98"/>
    <w:rsid w:val="00C06E50"/>
    <w:rsid w:val="00C155DB"/>
    <w:rsid w:val="00C256CE"/>
    <w:rsid w:val="00C35FE2"/>
    <w:rsid w:val="00C361EA"/>
    <w:rsid w:val="00C472F3"/>
    <w:rsid w:val="00C56438"/>
    <w:rsid w:val="00C60C25"/>
    <w:rsid w:val="00C635D0"/>
    <w:rsid w:val="00C93AF2"/>
    <w:rsid w:val="00C96757"/>
    <w:rsid w:val="00CA00FD"/>
    <w:rsid w:val="00CA3388"/>
    <w:rsid w:val="00CA5BC2"/>
    <w:rsid w:val="00CA616B"/>
    <w:rsid w:val="00CA66D2"/>
    <w:rsid w:val="00CB3F18"/>
    <w:rsid w:val="00CC65E4"/>
    <w:rsid w:val="00CD0FBA"/>
    <w:rsid w:val="00CD2960"/>
    <w:rsid w:val="00CD55B0"/>
    <w:rsid w:val="00CD5AE7"/>
    <w:rsid w:val="00CD71E5"/>
    <w:rsid w:val="00CE5BF4"/>
    <w:rsid w:val="00CE6884"/>
    <w:rsid w:val="00CF656C"/>
    <w:rsid w:val="00CF7F62"/>
    <w:rsid w:val="00D1056E"/>
    <w:rsid w:val="00D145F2"/>
    <w:rsid w:val="00D17DF5"/>
    <w:rsid w:val="00D23E31"/>
    <w:rsid w:val="00D32FA4"/>
    <w:rsid w:val="00D366CA"/>
    <w:rsid w:val="00D41CAA"/>
    <w:rsid w:val="00D500A8"/>
    <w:rsid w:val="00D55AB7"/>
    <w:rsid w:val="00D5762C"/>
    <w:rsid w:val="00D74991"/>
    <w:rsid w:val="00D82BD8"/>
    <w:rsid w:val="00D90F37"/>
    <w:rsid w:val="00D93962"/>
    <w:rsid w:val="00D97C0A"/>
    <w:rsid w:val="00DA09C2"/>
    <w:rsid w:val="00DA0B20"/>
    <w:rsid w:val="00DB2162"/>
    <w:rsid w:val="00DC17C8"/>
    <w:rsid w:val="00DC448B"/>
    <w:rsid w:val="00DC59E2"/>
    <w:rsid w:val="00DD0989"/>
    <w:rsid w:val="00DF739E"/>
    <w:rsid w:val="00E2153B"/>
    <w:rsid w:val="00E317D5"/>
    <w:rsid w:val="00E350EB"/>
    <w:rsid w:val="00E41DA8"/>
    <w:rsid w:val="00E45711"/>
    <w:rsid w:val="00E51A6B"/>
    <w:rsid w:val="00E51EEE"/>
    <w:rsid w:val="00E52F5C"/>
    <w:rsid w:val="00E57B0D"/>
    <w:rsid w:val="00E70EE3"/>
    <w:rsid w:val="00E70F13"/>
    <w:rsid w:val="00E71938"/>
    <w:rsid w:val="00E7280C"/>
    <w:rsid w:val="00E8445D"/>
    <w:rsid w:val="00E84CEA"/>
    <w:rsid w:val="00E9068D"/>
    <w:rsid w:val="00E91223"/>
    <w:rsid w:val="00EA3B86"/>
    <w:rsid w:val="00EB3238"/>
    <w:rsid w:val="00EB73D8"/>
    <w:rsid w:val="00EC4D2F"/>
    <w:rsid w:val="00EC62D7"/>
    <w:rsid w:val="00EC6421"/>
    <w:rsid w:val="00ED1345"/>
    <w:rsid w:val="00EE1A79"/>
    <w:rsid w:val="00EE388E"/>
    <w:rsid w:val="00EE6859"/>
    <w:rsid w:val="00EF3925"/>
    <w:rsid w:val="00EF4931"/>
    <w:rsid w:val="00F049BB"/>
    <w:rsid w:val="00F147CE"/>
    <w:rsid w:val="00F1732E"/>
    <w:rsid w:val="00F411C7"/>
    <w:rsid w:val="00F425FF"/>
    <w:rsid w:val="00F4299D"/>
    <w:rsid w:val="00F60209"/>
    <w:rsid w:val="00F6628E"/>
    <w:rsid w:val="00F66418"/>
    <w:rsid w:val="00F67DC4"/>
    <w:rsid w:val="00F81B40"/>
    <w:rsid w:val="00F907AE"/>
    <w:rsid w:val="00F964A6"/>
    <w:rsid w:val="00F97498"/>
    <w:rsid w:val="00FA18BF"/>
    <w:rsid w:val="00FD244D"/>
    <w:rsid w:val="00FD4A51"/>
    <w:rsid w:val="00FD5059"/>
    <w:rsid w:val="00FF5721"/>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1CF2"/>
  <w15:chartTrackingRefBased/>
  <w15:docId w15:val="{AB3B7D4E-0331-4A88-9C16-E3B1FFF0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A0"/>
    <w:pPr>
      <w:ind w:left="720"/>
      <w:contextualSpacing/>
    </w:pPr>
  </w:style>
  <w:style w:type="character" w:styleId="Hyperlink">
    <w:name w:val="Hyperlink"/>
    <w:basedOn w:val="DefaultParagraphFont"/>
    <w:uiPriority w:val="99"/>
    <w:unhideWhenUsed/>
    <w:rsid w:val="00F411C7"/>
    <w:rPr>
      <w:color w:val="0563C1" w:themeColor="hyperlink"/>
      <w:u w:val="single"/>
    </w:rPr>
  </w:style>
  <w:style w:type="paragraph" w:styleId="BalloonText">
    <w:name w:val="Balloon Text"/>
    <w:basedOn w:val="Normal"/>
    <w:link w:val="BalloonTextChar"/>
    <w:uiPriority w:val="99"/>
    <w:semiHidden/>
    <w:unhideWhenUsed/>
    <w:rsid w:val="00E2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3B"/>
    <w:rPr>
      <w:rFonts w:ascii="Segoe UI" w:hAnsi="Segoe UI" w:cs="Segoe UI"/>
      <w:sz w:val="18"/>
      <w:szCs w:val="18"/>
    </w:rPr>
  </w:style>
  <w:style w:type="paragraph" w:styleId="HTMLPreformatted">
    <w:name w:val="HTML Preformatted"/>
    <w:basedOn w:val="Normal"/>
    <w:link w:val="HTMLPreformattedChar"/>
    <w:uiPriority w:val="99"/>
    <w:semiHidden/>
    <w:unhideWhenUsed/>
    <w:rsid w:val="001E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cs="Courier New"/>
      <w:sz w:val="20"/>
      <w:szCs w:val="20"/>
    </w:rPr>
  </w:style>
  <w:style w:type="character" w:customStyle="1" w:styleId="HTMLPreformattedChar">
    <w:name w:val="HTML Preformatted Char"/>
    <w:basedOn w:val="DefaultParagraphFont"/>
    <w:link w:val="HTMLPreformatted"/>
    <w:uiPriority w:val="99"/>
    <w:semiHidden/>
    <w:rsid w:val="001E65C8"/>
    <w:rPr>
      <w:rFonts w:ascii="Consolas" w:eastAsiaTheme="minorEastAsia" w:hAnsi="Consolas" w:cs="Courier New"/>
      <w:sz w:val="20"/>
      <w:szCs w:val="20"/>
    </w:rPr>
  </w:style>
  <w:style w:type="paragraph" w:customStyle="1" w:styleId="xxxxxmsonormal">
    <w:name w:val="x_xxxxmsonormal"/>
    <w:basedOn w:val="Normal"/>
    <w:rsid w:val="001E65C8"/>
    <w:pPr>
      <w:spacing w:after="0" w:line="240" w:lineRule="auto"/>
    </w:pPr>
    <w:rPr>
      <w:rFonts w:ascii="Calibri" w:eastAsiaTheme="minorEastAsia" w:hAnsi="Calibri" w:cs="Calibri"/>
    </w:rPr>
  </w:style>
  <w:style w:type="paragraph" w:customStyle="1" w:styleId="xmsonormal">
    <w:name w:val="x_msonormal"/>
    <w:basedOn w:val="Normal"/>
    <w:rsid w:val="001E65C8"/>
    <w:pPr>
      <w:spacing w:after="0" w:line="240" w:lineRule="auto"/>
    </w:pPr>
    <w:rPr>
      <w:rFonts w:ascii="Calibri" w:eastAsiaTheme="minorEastAsia" w:hAnsi="Calibri" w:cs="Calibri"/>
    </w:rPr>
  </w:style>
  <w:style w:type="character" w:customStyle="1" w:styleId="xy2iqfc">
    <w:name w:val="x_y2iqfc"/>
    <w:basedOn w:val="DefaultParagraphFont"/>
    <w:rsid w:val="001E65C8"/>
  </w:style>
  <w:style w:type="character" w:customStyle="1" w:styleId="xxy2iqfc">
    <w:name w:val="x_xy2iqfc"/>
    <w:basedOn w:val="DefaultParagraphFont"/>
    <w:rsid w:val="001E65C8"/>
  </w:style>
  <w:style w:type="character" w:customStyle="1" w:styleId="xxxy2iqfc">
    <w:name w:val="x_xxy2iqfc"/>
    <w:basedOn w:val="DefaultParagraphFont"/>
    <w:rsid w:val="001E65C8"/>
  </w:style>
  <w:style w:type="table" w:styleId="TableGrid">
    <w:name w:val="Table Grid"/>
    <w:basedOn w:val="TableNormal"/>
    <w:uiPriority w:val="39"/>
    <w:rsid w:val="0084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6865">
      <w:bodyDiv w:val="1"/>
      <w:marLeft w:val="0"/>
      <w:marRight w:val="0"/>
      <w:marTop w:val="0"/>
      <w:marBottom w:val="0"/>
      <w:divBdr>
        <w:top w:val="none" w:sz="0" w:space="0" w:color="auto"/>
        <w:left w:val="none" w:sz="0" w:space="0" w:color="auto"/>
        <w:bottom w:val="none" w:sz="0" w:space="0" w:color="auto"/>
        <w:right w:val="none" w:sz="0" w:space="0" w:color="auto"/>
      </w:divBdr>
      <w:divsChild>
        <w:div w:id="1348143358">
          <w:marLeft w:val="0"/>
          <w:marRight w:val="0"/>
          <w:marTop w:val="0"/>
          <w:marBottom w:val="0"/>
          <w:divBdr>
            <w:top w:val="none" w:sz="0" w:space="0" w:color="auto"/>
            <w:left w:val="none" w:sz="0" w:space="0" w:color="auto"/>
            <w:bottom w:val="none" w:sz="0" w:space="0" w:color="auto"/>
            <w:right w:val="none" w:sz="0" w:space="0" w:color="auto"/>
          </w:divBdr>
        </w:div>
        <w:div w:id="1734542802">
          <w:marLeft w:val="0"/>
          <w:marRight w:val="0"/>
          <w:marTop w:val="0"/>
          <w:marBottom w:val="0"/>
          <w:divBdr>
            <w:top w:val="none" w:sz="0" w:space="0" w:color="auto"/>
            <w:left w:val="none" w:sz="0" w:space="0" w:color="auto"/>
            <w:bottom w:val="none" w:sz="0" w:space="0" w:color="auto"/>
            <w:right w:val="none" w:sz="0" w:space="0" w:color="auto"/>
          </w:divBdr>
        </w:div>
      </w:divsChild>
    </w:div>
    <w:div w:id="304897109">
      <w:bodyDiv w:val="1"/>
      <w:marLeft w:val="0"/>
      <w:marRight w:val="0"/>
      <w:marTop w:val="0"/>
      <w:marBottom w:val="0"/>
      <w:divBdr>
        <w:top w:val="none" w:sz="0" w:space="0" w:color="auto"/>
        <w:left w:val="none" w:sz="0" w:space="0" w:color="auto"/>
        <w:bottom w:val="none" w:sz="0" w:space="0" w:color="auto"/>
        <w:right w:val="none" w:sz="0" w:space="0" w:color="auto"/>
      </w:divBdr>
    </w:div>
    <w:div w:id="394623128">
      <w:bodyDiv w:val="1"/>
      <w:marLeft w:val="0"/>
      <w:marRight w:val="0"/>
      <w:marTop w:val="0"/>
      <w:marBottom w:val="0"/>
      <w:divBdr>
        <w:top w:val="none" w:sz="0" w:space="0" w:color="auto"/>
        <w:left w:val="none" w:sz="0" w:space="0" w:color="auto"/>
        <w:bottom w:val="none" w:sz="0" w:space="0" w:color="auto"/>
        <w:right w:val="none" w:sz="0" w:space="0" w:color="auto"/>
      </w:divBdr>
    </w:div>
    <w:div w:id="786512111">
      <w:bodyDiv w:val="1"/>
      <w:marLeft w:val="0"/>
      <w:marRight w:val="0"/>
      <w:marTop w:val="0"/>
      <w:marBottom w:val="0"/>
      <w:divBdr>
        <w:top w:val="none" w:sz="0" w:space="0" w:color="auto"/>
        <w:left w:val="none" w:sz="0" w:space="0" w:color="auto"/>
        <w:bottom w:val="none" w:sz="0" w:space="0" w:color="auto"/>
        <w:right w:val="none" w:sz="0" w:space="0" w:color="auto"/>
      </w:divBdr>
    </w:div>
    <w:div w:id="949556380">
      <w:bodyDiv w:val="1"/>
      <w:marLeft w:val="0"/>
      <w:marRight w:val="0"/>
      <w:marTop w:val="0"/>
      <w:marBottom w:val="0"/>
      <w:divBdr>
        <w:top w:val="none" w:sz="0" w:space="0" w:color="auto"/>
        <w:left w:val="none" w:sz="0" w:space="0" w:color="auto"/>
        <w:bottom w:val="none" w:sz="0" w:space="0" w:color="auto"/>
        <w:right w:val="none" w:sz="0" w:space="0" w:color="auto"/>
      </w:divBdr>
    </w:div>
    <w:div w:id="956107254">
      <w:bodyDiv w:val="1"/>
      <w:marLeft w:val="0"/>
      <w:marRight w:val="0"/>
      <w:marTop w:val="0"/>
      <w:marBottom w:val="0"/>
      <w:divBdr>
        <w:top w:val="none" w:sz="0" w:space="0" w:color="auto"/>
        <w:left w:val="none" w:sz="0" w:space="0" w:color="auto"/>
        <w:bottom w:val="none" w:sz="0" w:space="0" w:color="auto"/>
        <w:right w:val="none" w:sz="0" w:space="0" w:color="auto"/>
      </w:divBdr>
    </w:div>
    <w:div w:id="1139298179">
      <w:bodyDiv w:val="1"/>
      <w:marLeft w:val="0"/>
      <w:marRight w:val="0"/>
      <w:marTop w:val="0"/>
      <w:marBottom w:val="0"/>
      <w:divBdr>
        <w:top w:val="none" w:sz="0" w:space="0" w:color="auto"/>
        <w:left w:val="none" w:sz="0" w:space="0" w:color="auto"/>
        <w:bottom w:val="none" w:sz="0" w:space="0" w:color="auto"/>
        <w:right w:val="none" w:sz="0" w:space="0" w:color="auto"/>
      </w:divBdr>
    </w:div>
    <w:div w:id="1204439777">
      <w:bodyDiv w:val="1"/>
      <w:marLeft w:val="0"/>
      <w:marRight w:val="0"/>
      <w:marTop w:val="0"/>
      <w:marBottom w:val="0"/>
      <w:divBdr>
        <w:top w:val="none" w:sz="0" w:space="0" w:color="auto"/>
        <w:left w:val="none" w:sz="0" w:space="0" w:color="auto"/>
        <w:bottom w:val="none" w:sz="0" w:space="0" w:color="auto"/>
        <w:right w:val="none" w:sz="0" w:space="0" w:color="auto"/>
      </w:divBdr>
    </w:div>
    <w:div w:id="1258832270">
      <w:bodyDiv w:val="1"/>
      <w:marLeft w:val="0"/>
      <w:marRight w:val="0"/>
      <w:marTop w:val="0"/>
      <w:marBottom w:val="0"/>
      <w:divBdr>
        <w:top w:val="none" w:sz="0" w:space="0" w:color="auto"/>
        <w:left w:val="none" w:sz="0" w:space="0" w:color="auto"/>
        <w:bottom w:val="none" w:sz="0" w:space="0" w:color="auto"/>
        <w:right w:val="none" w:sz="0" w:space="0" w:color="auto"/>
      </w:divBdr>
    </w:div>
    <w:div w:id="1367220052">
      <w:bodyDiv w:val="1"/>
      <w:marLeft w:val="0"/>
      <w:marRight w:val="0"/>
      <w:marTop w:val="0"/>
      <w:marBottom w:val="0"/>
      <w:divBdr>
        <w:top w:val="none" w:sz="0" w:space="0" w:color="auto"/>
        <w:left w:val="none" w:sz="0" w:space="0" w:color="auto"/>
        <w:bottom w:val="none" w:sz="0" w:space="0" w:color="auto"/>
        <w:right w:val="none" w:sz="0" w:space="0" w:color="auto"/>
      </w:divBdr>
    </w:div>
    <w:div w:id="1530946344">
      <w:bodyDiv w:val="1"/>
      <w:marLeft w:val="0"/>
      <w:marRight w:val="0"/>
      <w:marTop w:val="0"/>
      <w:marBottom w:val="0"/>
      <w:divBdr>
        <w:top w:val="none" w:sz="0" w:space="0" w:color="auto"/>
        <w:left w:val="none" w:sz="0" w:space="0" w:color="auto"/>
        <w:bottom w:val="none" w:sz="0" w:space="0" w:color="auto"/>
        <w:right w:val="none" w:sz="0" w:space="0" w:color="auto"/>
      </w:divBdr>
    </w:div>
    <w:div w:id="1767921213">
      <w:bodyDiv w:val="1"/>
      <w:marLeft w:val="0"/>
      <w:marRight w:val="0"/>
      <w:marTop w:val="0"/>
      <w:marBottom w:val="0"/>
      <w:divBdr>
        <w:top w:val="none" w:sz="0" w:space="0" w:color="auto"/>
        <w:left w:val="none" w:sz="0" w:space="0" w:color="auto"/>
        <w:bottom w:val="none" w:sz="0" w:space="0" w:color="auto"/>
        <w:right w:val="none" w:sz="0" w:space="0" w:color="auto"/>
      </w:divBdr>
    </w:div>
    <w:div w:id="1786921790">
      <w:bodyDiv w:val="1"/>
      <w:marLeft w:val="0"/>
      <w:marRight w:val="0"/>
      <w:marTop w:val="0"/>
      <w:marBottom w:val="0"/>
      <w:divBdr>
        <w:top w:val="none" w:sz="0" w:space="0" w:color="auto"/>
        <w:left w:val="none" w:sz="0" w:space="0" w:color="auto"/>
        <w:bottom w:val="none" w:sz="0" w:space="0" w:color="auto"/>
        <w:right w:val="none" w:sz="0" w:space="0" w:color="auto"/>
      </w:divBdr>
    </w:div>
    <w:div w:id="1955552511">
      <w:bodyDiv w:val="1"/>
      <w:marLeft w:val="0"/>
      <w:marRight w:val="0"/>
      <w:marTop w:val="0"/>
      <w:marBottom w:val="0"/>
      <w:divBdr>
        <w:top w:val="none" w:sz="0" w:space="0" w:color="auto"/>
        <w:left w:val="none" w:sz="0" w:space="0" w:color="auto"/>
        <w:bottom w:val="none" w:sz="0" w:space="0" w:color="auto"/>
        <w:right w:val="none" w:sz="0" w:space="0" w:color="auto"/>
      </w:divBdr>
    </w:div>
    <w:div w:id="20817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223809E0E774A83D5EB2CAD364143" ma:contentTypeVersion="14" ma:contentTypeDescription="Create a new document." ma:contentTypeScope="" ma:versionID="4f6049b5d4b1dc0b15473287758752b8">
  <xsd:schema xmlns:xsd="http://www.w3.org/2001/XMLSchema" xmlns:xs="http://www.w3.org/2001/XMLSchema" xmlns:p="http://schemas.microsoft.com/office/2006/metadata/properties" xmlns:ns3="36b238af-e144-43c5-9bec-1a3a7b8c9efa" xmlns:ns4="4cebecb6-e4cf-4bee-a070-3df236b33fe8" targetNamespace="http://schemas.microsoft.com/office/2006/metadata/properties" ma:root="true" ma:fieldsID="454fb8c1f150ce5e9d9752b934b20421" ns3:_="" ns4:_="">
    <xsd:import namespace="36b238af-e144-43c5-9bec-1a3a7b8c9efa"/>
    <xsd:import namespace="4cebecb6-e4cf-4bee-a070-3df236b33f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38af-e144-43c5-9bec-1a3a7b8c9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becb6-e4cf-4bee-a070-3df236b33f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CA381-74D1-4C55-8A6D-E56A2E5F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38af-e144-43c5-9bec-1a3a7b8c9efa"/>
    <ds:schemaRef ds:uri="4cebecb6-e4cf-4bee-a070-3df236b3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A8E1E-7802-41FE-B5CC-17DE4C728FCA}">
  <ds:schemaRefs>
    <ds:schemaRef ds:uri="http://schemas.microsoft.com/sharepoint/v3/contenttype/forms"/>
  </ds:schemaRefs>
</ds:datastoreItem>
</file>

<file path=customXml/itemProps3.xml><?xml version="1.0" encoding="utf-8"?>
<ds:datastoreItem xmlns:ds="http://schemas.openxmlformats.org/officeDocument/2006/customXml" ds:itemID="{74044232-A50A-4FEF-8992-6EBA413FA597}">
  <ds:schemaRefs>
    <ds:schemaRef ds:uri="http://purl.org/dc/dcmitype/"/>
    <ds:schemaRef ds:uri="http://purl.org/dc/elements/1.1/"/>
    <ds:schemaRef ds:uri="http://schemas.microsoft.com/office/2006/documentManagement/types"/>
    <ds:schemaRef ds:uri="http://www.w3.org/XML/1998/namespace"/>
    <ds:schemaRef ds:uri="4cebecb6-e4cf-4bee-a070-3df236b33fe8"/>
    <ds:schemaRef ds:uri="http://schemas.microsoft.com/office/infopath/2007/PartnerControls"/>
    <ds:schemaRef ds:uri="http://purl.org/dc/terms/"/>
    <ds:schemaRef ds:uri="http://schemas.openxmlformats.org/package/2006/metadata/core-properties"/>
    <ds:schemaRef ds:uri="36b238af-e144-43c5-9bec-1a3a7b8c9ef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 Makuch</dc:creator>
  <cp:keywords/>
  <dc:description/>
  <cp:lastModifiedBy>Aili Makuch</cp:lastModifiedBy>
  <cp:revision>7</cp:revision>
  <cp:lastPrinted>2022-09-01T14:27:00Z</cp:lastPrinted>
  <dcterms:created xsi:type="dcterms:W3CDTF">2022-11-18T18:28:00Z</dcterms:created>
  <dcterms:modified xsi:type="dcterms:W3CDTF">2022-12-05T16:00:00Z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0x010100C91223809E0E774A83D5EB2CAD364143</vt:lpwstr>
  </property>
</Properties>
</file>